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91AAE" w14:textId="77777777" w:rsidR="0075347D" w:rsidRPr="0075347D" w:rsidRDefault="0075347D" w:rsidP="0075347D">
      <w:pPr>
        <w:jc w:val="center"/>
        <w:rPr>
          <w:b/>
        </w:rPr>
      </w:pPr>
      <w:bookmarkStart w:id="0" w:name="_GoBack"/>
      <w:bookmarkEnd w:id="0"/>
      <w:r w:rsidRPr="0075347D">
        <w:rPr>
          <w:b/>
        </w:rPr>
        <w:t>UNITED STATES DISTRICT COURT</w:t>
      </w:r>
    </w:p>
    <w:p w14:paraId="4591426D" w14:textId="77777777" w:rsidR="0075347D" w:rsidRPr="0075347D" w:rsidRDefault="0075347D" w:rsidP="0075347D">
      <w:pPr>
        <w:jc w:val="center"/>
      </w:pPr>
      <w:r w:rsidRPr="0075347D">
        <w:rPr>
          <w:b/>
        </w:rPr>
        <w:t>DISTRICT OF MASSACHUSETTS</w:t>
      </w:r>
    </w:p>
    <w:p w14:paraId="70AE38CB" w14:textId="77777777" w:rsidR="0075347D" w:rsidRPr="0075347D" w:rsidRDefault="0075347D" w:rsidP="0075347D">
      <w:pPr>
        <w:jc w:val="center"/>
      </w:pPr>
    </w:p>
    <w:p w14:paraId="66C5C4D8" w14:textId="77777777" w:rsidR="0075347D" w:rsidRPr="0075347D" w:rsidRDefault="0075347D" w:rsidP="0075347D">
      <w:pPr>
        <w:rPr>
          <w:lang w:val="es-CR"/>
        </w:rPr>
      </w:pPr>
      <w:r w:rsidRPr="0075347D">
        <w:rPr>
          <w:lang w:val="es-CR"/>
        </w:rPr>
        <w:t>____________________________________</w:t>
      </w:r>
    </w:p>
    <w:p w14:paraId="5F8A5C64" w14:textId="63FB0F7F" w:rsidR="00B50D86" w:rsidRDefault="00B50D86" w:rsidP="0075347D">
      <w:pPr>
        <w:rPr>
          <w:lang w:val="es-CR"/>
        </w:rPr>
      </w:pPr>
      <w:r>
        <w:rPr>
          <w:lang w:val="es-CR"/>
        </w:rPr>
        <w:tab/>
      </w:r>
      <w:r>
        <w:rPr>
          <w:lang w:val="es-CR"/>
        </w:rPr>
        <w:tab/>
      </w:r>
      <w:r>
        <w:rPr>
          <w:lang w:val="es-CR"/>
        </w:rPr>
        <w:tab/>
      </w:r>
      <w:r>
        <w:rPr>
          <w:lang w:val="es-CR"/>
        </w:rPr>
        <w:tab/>
      </w:r>
      <w:r>
        <w:rPr>
          <w:lang w:val="es-CR"/>
        </w:rPr>
        <w:tab/>
      </w:r>
      <w:r>
        <w:rPr>
          <w:lang w:val="es-CR"/>
        </w:rPr>
        <w:tab/>
        <w:t>)</w:t>
      </w:r>
    </w:p>
    <w:p w14:paraId="4C1D9179" w14:textId="77777777" w:rsidR="0075347D" w:rsidRPr="0075347D" w:rsidRDefault="0075347D" w:rsidP="0075347D">
      <w:pPr>
        <w:rPr>
          <w:lang w:val="es-CR"/>
        </w:rPr>
      </w:pPr>
      <w:r w:rsidRPr="0075347D">
        <w:rPr>
          <w:lang w:val="es-CR"/>
        </w:rPr>
        <w:tab/>
      </w:r>
      <w:r w:rsidRPr="0075347D">
        <w:rPr>
          <w:lang w:val="es-CR"/>
        </w:rPr>
        <w:tab/>
      </w:r>
      <w:r w:rsidRPr="0075347D">
        <w:rPr>
          <w:lang w:val="es-CR"/>
        </w:rPr>
        <w:tab/>
      </w:r>
      <w:r w:rsidRPr="0075347D">
        <w:rPr>
          <w:lang w:val="es-CR"/>
        </w:rPr>
        <w:tab/>
      </w:r>
      <w:r w:rsidRPr="0075347D">
        <w:rPr>
          <w:lang w:val="es-CR"/>
        </w:rPr>
        <w:tab/>
      </w:r>
      <w:r w:rsidRPr="0075347D">
        <w:rPr>
          <w:lang w:val="es-CR"/>
        </w:rPr>
        <w:tab/>
        <w:t>)</w:t>
      </w:r>
    </w:p>
    <w:p w14:paraId="6D61A1BE" w14:textId="41510E27" w:rsidR="00210473" w:rsidRDefault="00B50D86" w:rsidP="003A2170">
      <w:pPr>
        <w:rPr>
          <w:lang w:val="es-CR"/>
        </w:rPr>
      </w:pPr>
      <w:r>
        <w:rPr>
          <w:lang w:val="es-CR"/>
        </w:rPr>
        <w:t>________________________</w:t>
      </w:r>
      <w:r w:rsidR="003A2170">
        <w:rPr>
          <w:lang w:val="es-CR"/>
        </w:rPr>
        <w:t>,</w:t>
      </w:r>
      <w:r w:rsidR="00210473">
        <w:rPr>
          <w:lang w:val="es-CR"/>
        </w:rPr>
        <w:tab/>
      </w:r>
      <w:r w:rsidR="00210473">
        <w:rPr>
          <w:lang w:val="es-CR"/>
        </w:rPr>
        <w:tab/>
        <w:t>)</w:t>
      </w:r>
    </w:p>
    <w:p w14:paraId="2562A43A" w14:textId="7FAC019C" w:rsidR="0075347D" w:rsidRPr="00B50D86" w:rsidRDefault="00210473" w:rsidP="003A2170">
      <w:pPr>
        <w:rPr>
          <w:lang w:val="es-CR"/>
        </w:rPr>
      </w:pPr>
      <w:r>
        <w:rPr>
          <w:i/>
          <w:lang w:val="es-CR"/>
        </w:rPr>
        <w:t>(N</w:t>
      </w:r>
      <w:r w:rsidRPr="00210473">
        <w:rPr>
          <w:i/>
          <w:lang w:val="es-CR"/>
        </w:rPr>
        <w:t>ame</w:t>
      </w:r>
      <w:r>
        <w:rPr>
          <w:i/>
          <w:lang w:val="es-CR"/>
        </w:rPr>
        <w:t xml:space="preserve"> of Detainee</w:t>
      </w:r>
      <w:r w:rsidRPr="00210473">
        <w:rPr>
          <w:i/>
          <w:lang w:val="es-CR"/>
        </w:rPr>
        <w:t>)</w:t>
      </w:r>
      <w:r>
        <w:rPr>
          <w:lang w:val="es-CR"/>
        </w:rPr>
        <w:tab/>
      </w:r>
      <w:r>
        <w:rPr>
          <w:lang w:val="es-CR"/>
        </w:rPr>
        <w:tab/>
      </w:r>
      <w:r>
        <w:rPr>
          <w:lang w:val="es-CR"/>
        </w:rPr>
        <w:tab/>
      </w:r>
      <w:r>
        <w:rPr>
          <w:lang w:val="es-CR"/>
        </w:rPr>
        <w:tab/>
      </w:r>
      <w:r w:rsidR="0075347D" w:rsidRPr="0075347D">
        <w:rPr>
          <w:lang w:val="es-CR"/>
        </w:rPr>
        <w:t>)</w:t>
      </w:r>
    </w:p>
    <w:p w14:paraId="544313AB" w14:textId="77777777" w:rsidR="0075347D" w:rsidRPr="0075347D" w:rsidRDefault="0075347D" w:rsidP="0075347D">
      <w:r w:rsidRPr="0075347D">
        <w:rPr>
          <w:lang w:val="es-CR"/>
        </w:rPr>
        <w:tab/>
      </w:r>
      <w:r w:rsidRPr="0075347D">
        <w:rPr>
          <w:lang w:val="es-CR"/>
        </w:rPr>
        <w:tab/>
      </w:r>
      <w:r w:rsidRPr="0075347D">
        <w:rPr>
          <w:lang w:val="es-CR"/>
        </w:rPr>
        <w:tab/>
      </w:r>
      <w:r w:rsidRPr="0075347D">
        <w:rPr>
          <w:lang w:val="es-CR"/>
        </w:rPr>
        <w:tab/>
      </w:r>
      <w:r w:rsidRPr="0075347D">
        <w:rPr>
          <w:lang w:val="es-CR"/>
        </w:rPr>
        <w:tab/>
      </w:r>
      <w:r w:rsidRPr="0075347D">
        <w:rPr>
          <w:lang w:val="es-CR"/>
        </w:rPr>
        <w:tab/>
        <w:t>)</w:t>
      </w:r>
      <w:r w:rsidRPr="0075347D">
        <w:rPr>
          <w:lang w:val="es-CR"/>
        </w:rPr>
        <w:tab/>
        <w:t>C</w:t>
      </w:r>
      <w:r w:rsidR="00501882">
        <w:rPr>
          <w:lang w:val="es-CR"/>
        </w:rPr>
        <w:t>.A.</w:t>
      </w:r>
      <w:r w:rsidRPr="0075347D">
        <w:rPr>
          <w:lang w:val="es-CR"/>
        </w:rPr>
        <w:t xml:space="preserve"> No. </w:t>
      </w:r>
      <w:r w:rsidR="00D231DC">
        <w:t>________________</w:t>
      </w:r>
    </w:p>
    <w:p w14:paraId="2C5675B7" w14:textId="77777777" w:rsidR="0075347D" w:rsidRPr="0075347D" w:rsidRDefault="0075347D" w:rsidP="0075347D">
      <w:r w:rsidRPr="0075347D">
        <w:tab/>
      </w:r>
      <w:r w:rsidRPr="0075347D">
        <w:tab/>
      </w:r>
      <w:r w:rsidRPr="0075347D">
        <w:tab/>
        <w:t>Petitioner,</w:t>
      </w:r>
      <w:r w:rsidRPr="0075347D">
        <w:tab/>
      </w:r>
      <w:r w:rsidRPr="0075347D">
        <w:tab/>
        <w:t>)</w:t>
      </w:r>
    </w:p>
    <w:p w14:paraId="0BEECB38" w14:textId="77777777" w:rsidR="0075347D" w:rsidRPr="0075347D" w:rsidRDefault="0075347D" w:rsidP="0075347D">
      <w:r w:rsidRPr="0075347D">
        <w:tab/>
      </w:r>
      <w:r w:rsidRPr="0075347D">
        <w:tab/>
      </w:r>
      <w:r w:rsidRPr="0075347D">
        <w:tab/>
      </w:r>
      <w:r w:rsidRPr="0075347D">
        <w:tab/>
      </w:r>
      <w:r w:rsidRPr="0075347D">
        <w:tab/>
      </w:r>
      <w:r w:rsidRPr="0075347D">
        <w:tab/>
        <w:t>)</w:t>
      </w:r>
      <w:r w:rsidR="00501882">
        <w:tab/>
      </w:r>
    </w:p>
    <w:p w14:paraId="62F6DFBC" w14:textId="77777777" w:rsidR="0075347D" w:rsidRPr="0075347D" w:rsidRDefault="0075347D" w:rsidP="0075347D">
      <w:r w:rsidRPr="0075347D">
        <w:tab/>
      </w:r>
      <w:r w:rsidRPr="0075347D">
        <w:tab/>
        <w:t>v.</w:t>
      </w:r>
      <w:r w:rsidRPr="0075347D">
        <w:tab/>
      </w:r>
      <w:r w:rsidRPr="0075347D">
        <w:tab/>
      </w:r>
      <w:r w:rsidRPr="0075347D">
        <w:tab/>
      </w:r>
      <w:r w:rsidRPr="0075347D">
        <w:tab/>
        <w:t>)</w:t>
      </w:r>
      <w:r w:rsidRPr="0075347D">
        <w:tab/>
      </w:r>
      <w:r w:rsidRPr="0075347D">
        <w:rPr>
          <w:b/>
        </w:rPr>
        <w:t>PETITION FOR WRIT OF</w:t>
      </w:r>
    </w:p>
    <w:p w14:paraId="33F21892" w14:textId="77777777" w:rsidR="0075347D" w:rsidRPr="0075347D" w:rsidRDefault="0075347D" w:rsidP="0075347D">
      <w:r w:rsidRPr="0075347D">
        <w:tab/>
      </w:r>
      <w:r w:rsidRPr="0075347D">
        <w:tab/>
      </w:r>
      <w:r w:rsidRPr="0075347D">
        <w:tab/>
      </w:r>
      <w:r w:rsidRPr="0075347D">
        <w:tab/>
      </w:r>
      <w:r w:rsidRPr="0075347D">
        <w:tab/>
      </w:r>
      <w:r w:rsidRPr="0075347D">
        <w:tab/>
        <w:t>)</w:t>
      </w:r>
      <w:r w:rsidRPr="0075347D">
        <w:tab/>
      </w:r>
      <w:r w:rsidRPr="0075347D">
        <w:rPr>
          <w:b/>
        </w:rPr>
        <w:t xml:space="preserve">HABEAS CORPUS </w:t>
      </w:r>
    </w:p>
    <w:p w14:paraId="318E6D8E" w14:textId="78324494" w:rsidR="00B50D86" w:rsidRDefault="00B50D86" w:rsidP="003A2170">
      <w:r>
        <w:tab/>
      </w:r>
      <w:r>
        <w:tab/>
      </w:r>
      <w:r>
        <w:tab/>
      </w:r>
      <w:r>
        <w:tab/>
      </w:r>
      <w:r>
        <w:tab/>
      </w:r>
      <w:r>
        <w:tab/>
        <w:t>)</w:t>
      </w:r>
    </w:p>
    <w:p w14:paraId="6C3CBBAD" w14:textId="14325B26" w:rsidR="00210473" w:rsidRDefault="00B50D86" w:rsidP="003A2170">
      <w:r>
        <w:t>________________________</w:t>
      </w:r>
      <w:r w:rsidR="005C66B3">
        <w:t>,</w:t>
      </w:r>
      <w:r w:rsidR="005C66B3">
        <w:tab/>
      </w:r>
      <w:r w:rsidR="00210473">
        <w:tab/>
        <w:t>)</w:t>
      </w:r>
    </w:p>
    <w:p w14:paraId="25591CB4" w14:textId="08FD6C65" w:rsidR="0075347D" w:rsidRPr="00B50D86" w:rsidRDefault="00210473" w:rsidP="003A2170">
      <w:pPr>
        <w:rPr>
          <w:b/>
        </w:rPr>
      </w:pPr>
      <w:r w:rsidRPr="00210473">
        <w:rPr>
          <w:i/>
        </w:rPr>
        <w:t>(Name of Sheriff or Warden)</w:t>
      </w:r>
      <w:r>
        <w:tab/>
      </w:r>
      <w:r>
        <w:tab/>
      </w:r>
      <w:r w:rsidR="003A2170">
        <w:tab/>
      </w:r>
      <w:r w:rsidR="0075347D" w:rsidRPr="0075347D">
        <w:t>)</w:t>
      </w:r>
      <w:r w:rsidR="0075347D" w:rsidRPr="0075347D">
        <w:tab/>
      </w:r>
    </w:p>
    <w:p w14:paraId="66AEE275" w14:textId="77777777" w:rsidR="0075347D" w:rsidRPr="0075347D" w:rsidRDefault="0075347D" w:rsidP="0075347D">
      <w:pPr>
        <w:rPr>
          <w:b/>
        </w:rPr>
      </w:pPr>
      <w:r w:rsidRPr="0075347D">
        <w:tab/>
      </w:r>
      <w:r w:rsidRPr="0075347D">
        <w:tab/>
      </w:r>
      <w:r w:rsidRPr="0075347D">
        <w:tab/>
      </w:r>
      <w:r w:rsidRPr="0075347D">
        <w:tab/>
      </w:r>
      <w:r w:rsidRPr="0075347D">
        <w:tab/>
      </w:r>
      <w:r w:rsidRPr="0075347D">
        <w:tab/>
        <w:t>)</w:t>
      </w:r>
      <w:r w:rsidRPr="0075347D">
        <w:tab/>
      </w:r>
    </w:p>
    <w:p w14:paraId="5E327DC4" w14:textId="77E78D46" w:rsidR="0075347D" w:rsidRPr="0075347D" w:rsidRDefault="0075347D" w:rsidP="0075347D">
      <w:r w:rsidRPr="0075347D">
        <w:tab/>
      </w:r>
      <w:r w:rsidRPr="0075347D">
        <w:tab/>
      </w:r>
      <w:r w:rsidRPr="0075347D">
        <w:tab/>
        <w:t>Respondent.</w:t>
      </w:r>
      <w:r w:rsidRPr="0075347D">
        <w:tab/>
      </w:r>
      <w:r w:rsidRPr="0075347D">
        <w:tab/>
        <w:t>)</w:t>
      </w:r>
      <w:r w:rsidRPr="0075347D">
        <w:tab/>
      </w:r>
    </w:p>
    <w:p w14:paraId="520FAB2F" w14:textId="77777777" w:rsidR="0075347D" w:rsidRPr="0075347D" w:rsidRDefault="0075347D" w:rsidP="0075347D">
      <w:r w:rsidRPr="0075347D">
        <w:rPr>
          <w:u w:val="single"/>
        </w:rPr>
        <w:tab/>
      </w:r>
      <w:r w:rsidRPr="0075347D">
        <w:rPr>
          <w:u w:val="single"/>
        </w:rPr>
        <w:tab/>
      </w:r>
      <w:r w:rsidRPr="0075347D">
        <w:rPr>
          <w:u w:val="single"/>
        </w:rPr>
        <w:tab/>
      </w:r>
      <w:r w:rsidRPr="0075347D">
        <w:rPr>
          <w:u w:val="single"/>
        </w:rPr>
        <w:tab/>
      </w:r>
      <w:r w:rsidRPr="0075347D">
        <w:rPr>
          <w:u w:val="single"/>
        </w:rPr>
        <w:tab/>
      </w:r>
      <w:r w:rsidRPr="0075347D">
        <w:rPr>
          <w:u w:val="single"/>
        </w:rPr>
        <w:tab/>
      </w:r>
      <w:r w:rsidRPr="0075347D">
        <w:t>)</w:t>
      </w:r>
    </w:p>
    <w:p w14:paraId="3E2701E4" w14:textId="77777777" w:rsidR="0075347D" w:rsidRDefault="0075347D" w:rsidP="0075347D">
      <w:pPr>
        <w:rPr>
          <w:rFonts w:ascii="Garamond" w:hAnsi="Garamond"/>
        </w:rPr>
      </w:pPr>
    </w:p>
    <w:p w14:paraId="79805D2B" w14:textId="77777777" w:rsidR="0075347D" w:rsidRDefault="0075347D" w:rsidP="00DE68F0">
      <w:pPr>
        <w:jc w:val="center"/>
        <w:rPr>
          <w:b/>
          <w:caps/>
          <w:u w:val="single"/>
        </w:rPr>
      </w:pPr>
    </w:p>
    <w:p w14:paraId="4C83368D" w14:textId="77777777" w:rsidR="00B355CA" w:rsidRPr="00B355CA" w:rsidRDefault="00B355CA" w:rsidP="00DE68F0">
      <w:pPr>
        <w:jc w:val="center"/>
        <w:rPr>
          <w:b/>
          <w:caps/>
          <w:u w:val="single"/>
        </w:rPr>
      </w:pPr>
      <w:r w:rsidRPr="00B355CA">
        <w:rPr>
          <w:b/>
          <w:caps/>
          <w:u w:val="single"/>
        </w:rPr>
        <w:t>Introduction</w:t>
      </w:r>
    </w:p>
    <w:p w14:paraId="60D0A9D8" w14:textId="77777777" w:rsidR="00B355CA" w:rsidRPr="00B355CA" w:rsidRDefault="00B355CA" w:rsidP="00DE68F0">
      <w:pPr>
        <w:jc w:val="center"/>
        <w:rPr>
          <w:b/>
          <w:u w:val="single"/>
        </w:rPr>
      </w:pPr>
    </w:p>
    <w:p w14:paraId="3FACB6B6" w14:textId="7821751A" w:rsidR="004A422E" w:rsidRDefault="004A422E" w:rsidP="004A422E">
      <w:pPr>
        <w:pStyle w:val="FHBodyText"/>
        <w:numPr>
          <w:ilvl w:val="0"/>
          <w:numId w:val="34"/>
        </w:numPr>
        <w:spacing w:after="0" w:line="480" w:lineRule="auto"/>
      </w:pPr>
      <w:r>
        <w:t xml:space="preserve">Petitioner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w:t>
      </w:r>
      <w:r w:rsidR="00863E06">
        <w:t>__________________</w:t>
      </w:r>
      <w:r>
        <w:t xml:space="preserve"> </w:t>
      </w:r>
      <w:r>
        <w:rPr>
          <w:i/>
        </w:rPr>
        <w:t>(name</w:t>
      </w:r>
      <w:r w:rsidRPr="003A32D9">
        <w:rPr>
          <w:i/>
        </w:rPr>
        <w:t>)</w:t>
      </w:r>
      <w:r>
        <w:t xml:space="preserve"> is currently being held unlawfully in federal immigration detention.   </w:t>
      </w:r>
    </w:p>
    <w:p w14:paraId="6A940CCC" w14:textId="39D220B0" w:rsidR="004A422E" w:rsidRDefault="004A422E" w:rsidP="004A422E">
      <w:pPr>
        <w:pStyle w:val="FHBodyText"/>
        <w:numPr>
          <w:ilvl w:val="0"/>
          <w:numId w:val="34"/>
        </w:numPr>
        <w:spacing w:after="0" w:line="480" w:lineRule="auto"/>
      </w:pPr>
      <w:r>
        <w:t>Petitioner is a</w:t>
      </w:r>
      <w:r w:rsidR="00DD4344">
        <w:t xml:space="preserve"> member of the post</w:t>
      </w:r>
      <w:r>
        <w:t xml:space="preserve">-hearing class in </w:t>
      </w:r>
      <w:r w:rsidR="00DD4344" w:rsidRPr="00DD4344">
        <w:rPr>
          <w:i/>
        </w:rPr>
        <w:t>Pereira Brito v. Barr</w:t>
      </w:r>
      <w:r w:rsidR="00DD4344">
        <w:t xml:space="preserve">, C.A. No. 19-11314 (D. Mass.). </w:t>
      </w:r>
    </w:p>
    <w:p w14:paraId="21F5689F" w14:textId="0325DD85" w:rsidR="004A422E" w:rsidRDefault="004A422E" w:rsidP="00195BC7">
      <w:pPr>
        <w:pStyle w:val="FHBodyText"/>
        <w:numPr>
          <w:ilvl w:val="0"/>
          <w:numId w:val="34"/>
        </w:numPr>
        <w:spacing w:after="0" w:line="480" w:lineRule="auto"/>
      </w:pPr>
      <w:r>
        <w:t xml:space="preserve">In </w:t>
      </w:r>
      <w:r w:rsidRPr="004A422E">
        <w:rPr>
          <w:i/>
        </w:rPr>
        <w:t>Pereira Brito</w:t>
      </w:r>
      <w:r>
        <w:t xml:space="preserve">, the court entered a Declaratory Judgment that class members are entitled to an immigration bond hearing that meets certain minimum constitutional standards.  </w:t>
      </w:r>
      <w:r w:rsidRPr="00DD4344">
        <w:rPr>
          <w:i/>
        </w:rPr>
        <w:t>See</w:t>
      </w:r>
      <w:r>
        <w:t xml:space="preserve"> C.A. No. 19-11314, 2019 WL 6333093, at *8 (D. Mass. Nov. 27, 2019).  </w:t>
      </w:r>
    </w:p>
    <w:p w14:paraId="5B2A31F2" w14:textId="5AD8E99F" w:rsidR="00613088" w:rsidRDefault="008B7B8F" w:rsidP="00195BC7">
      <w:pPr>
        <w:pStyle w:val="FHBodyText"/>
        <w:numPr>
          <w:ilvl w:val="0"/>
          <w:numId w:val="34"/>
        </w:numPr>
        <w:spacing w:after="0" w:line="480" w:lineRule="auto"/>
      </w:pPr>
      <w:r>
        <w:t xml:space="preserve">Petitioner </w:t>
      </w:r>
      <w:r w:rsidR="00DD4344">
        <w:t>received a bond hearing</w:t>
      </w:r>
      <w:r w:rsidR="003A32D9">
        <w:t xml:space="preserve"> that did not meet </w:t>
      </w:r>
      <w:r w:rsidR="004A422E">
        <w:t>those</w:t>
      </w:r>
      <w:r>
        <w:t xml:space="preserve"> </w:t>
      </w:r>
      <w:r w:rsidR="004A422E">
        <w:t>minimum constitutional standards</w:t>
      </w:r>
      <w:r>
        <w:t xml:space="preserve">.  The defects in the bond hearing included that </w:t>
      </w:r>
      <w:r w:rsidR="003A32D9">
        <w:t>Petitioner was required to bear the burden of proof</w:t>
      </w:r>
      <w:r w:rsidR="004A422E">
        <w:t>, rather than the government</w:t>
      </w:r>
      <w:r w:rsidR="003A32D9">
        <w:t>.  Petitioner was prejudiced</w:t>
      </w:r>
      <w:r w:rsidR="00DD4344">
        <w:t xml:space="preserve"> by the</w:t>
      </w:r>
      <w:r>
        <w:t>se</w:t>
      </w:r>
      <w:r w:rsidR="00DD4344">
        <w:t xml:space="preserve"> error</w:t>
      </w:r>
      <w:r>
        <w:t>s</w:t>
      </w:r>
      <w:r w:rsidR="00DD4344">
        <w:t>.</w:t>
      </w:r>
    </w:p>
    <w:p w14:paraId="39C28106" w14:textId="4E5A3E03" w:rsidR="00DD4344" w:rsidRDefault="00DD4344" w:rsidP="00195BC7">
      <w:pPr>
        <w:pStyle w:val="FHBodyText"/>
        <w:numPr>
          <w:ilvl w:val="0"/>
          <w:numId w:val="34"/>
        </w:numPr>
        <w:spacing w:after="0" w:line="480" w:lineRule="auto"/>
      </w:pPr>
      <w:r>
        <w:t>Petitioner is consequently entitled to receive a n</w:t>
      </w:r>
      <w:r w:rsidR="004A422E">
        <w:t>ew bond hearing that complies</w:t>
      </w:r>
      <w:r>
        <w:t xml:space="preserve"> with the standards articulated in the Declaratory Judgment in </w:t>
      </w:r>
      <w:r>
        <w:rPr>
          <w:i/>
        </w:rPr>
        <w:t>Pereira Brito</w:t>
      </w:r>
      <w:r>
        <w:t xml:space="preserve">.  </w:t>
      </w:r>
    </w:p>
    <w:p w14:paraId="7CCAE654" w14:textId="45BF66D6" w:rsidR="00195BC7" w:rsidRPr="005064F3" w:rsidRDefault="00DD4344" w:rsidP="008B7B8F">
      <w:pPr>
        <w:pStyle w:val="FHBodyText"/>
        <w:numPr>
          <w:ilvl w:val="0"/>
          <w:numId w:val="34"/>
        </w:numPr>
        <w:spacing w:after="0" w:line="480" w:lineRule="auto"/>
      </w:pPr>
      <w:r>
        <w:lastRenderedPageBreak/>
        <w:t xml:space="preserve">Petitioner respectfully requests that the Court order that Petitioner receive such a hearing </w:t>
      </w:r>
      <w:r w:rsidR="003A32D9">
        <w:t>within seven (7) calendar days of the Court</w:t>
      </w:r>
      <w:r w:rsidR="004A422E">
        <w:t>’</w:t>
      </w:r>
      <w:r w:rsidR="003A32D9">
        <w:t>s order, or else be released.</w:t>
      </w:r>
    </w:p>
    <w:p w14:paraId="213BF3F0" w14:textId="77777777" w:rsidR="00B355CA" w:rsidRDefault="00B355CA" w:rsidP="00DE68F0">
      <w:pPr>
        <w:pStyle w:val="FHBodyText"/>
        <w:spacing w:after="0"/>
        <w:ind w:firstLine="0"/>
        <w:jc w:val="center"/>
        <w:rPr>
          <w:b/>
          <w:caps/>
          <w:u w:val="single"/>
        </w:rPr>
      </w:pPr>
      <w:r w:rsidRPr="00D477F3">
        <w:rPr>
          <w:b/>
          <w:caps/>
          <w:u w:val="single"/>
        </w:rPr>
        <w:t>Parties</w:t>
      </w:r>
    </w:p>
    <w:p w14:paraId="1409FD48" w14:textId="77777777" w:rsidR="00DE68F0" w:rsidRPr="00D477F3" w:rsidRDefault="00DE68F0" w:rsidP="00DE68F0">
      <w:pPr>
        <w:pStyle w:val="FHBodyText"/>
        <w:spacing w:after="0"/>
        <w:ind w:firstLine="0"/>
        <w:jc w:val="center"/>
        <w:rPr>
          <w:b/>
          <w:caps/>
          <w:u w:val="single"/>
        </w:rPr>
      </w:pPr>
    </w:p>
    <w:p w14:paraId="159143D4" w14:textId="2D535891" w:rsidR="00584494" w:rsidRDefault="00AD2C9B" w:rsidP="00DE68F0">
      <w:pPr>
        <w:pStyle w:val="FHBodyText"/>
        <w:numPr>
          <w:ilvl w:val="0"/>
          <w:numId w:val="34"/>
        </w:numPr>
        <w:spacing w:after="0" w:line="480" w:lineRule="auto"/>
      </w:pPr>
      <w:r>
        <w:t xml:space="preserve">Petitioner </w:t>
      </w:r>
      <w:r w:rsidR="003A32D9">
        <w:t xml:space="preserve">__________________ </w:t>
      </w:r>
      <w:r w:rsidR="003A32D9">
        <w:rPr>
          <w:i/>
        </w:rPr>
        <w:t>(name of d</w:t>
      </w:r>
      <w:r w:rsidR="003A32D9" w:rsidRPr="003A32D9">
        <w:rPr>
          <w:i/>
        </w:rPr>
        <w:t>etainee)</w:t>
      </w:r>
      <w:r w:rsidR="005C66B3">
        <w:t xml:space="preserve"> </w:t>
      </w:r>
      <w:r>
        <w:t xml:space="preserve">is </w:t>
      </w:r>
      <w:r w:rsidR="005C66B3">
        <w:t xml:space="preserve">detained at the </w:t>
      </w:r>
      <w:r w:rsidR="003A32D9">
        <w:t>_____</w:t>
      </w:r>
      <w:r w:rsidR="00584494">
        <w:t>_____</w:t>
      </w:r>
      <w:r w:rsidR="003A32D9">
        <w:t>________</w:t>
      </w:r>
    </w:p>
    <w:p w14:paraId="5E466462" w14:textId="36965245" w:rsidR="00B355CA" w:rsidRDefault="003A32D9" w:rsidP="00CC1B87">
      <w:pPr>
        <w:pStyle w:val="FHBodyText"/>
        <w:spacing w:after="0" w:line="480" w:lineRule="auto"/>
        <w:ind w:left="360" w:firstLine="0"/>
      </w:pPr>
      <w:r>
        <w:t xml:space="preserve">____________________________________ </w:t>
      </w:r>
      <w:r>
        <w:rPr>
          <w:i/>
        </w:rPr>
        <w:t>(name of detention f</w:t>
      </w:r>
      <w:r w:rsidRPr="003A32D9">
        <w:rPr>
          <w:i/>
        </w:rPr>
        <w:t>acility)</w:t>
      </w:r>
      <w:r w:rsidR="003A2170">
        <w:t>.</w:t>
      </w:r>
    </w:p>
    <w:p w14:paraId="7A5066AE" w14:textId="0F9878FF" w:rsidR="00677DED" w:rsidRDefault="00AD2C9B" w:rsidP="003A32D9">
      <w:pPr>
        <w:pStyle w:val="FHBodyText"/>
        <w:numPr>
          <w:ilvl w:val="0"/>
          <w:numId w:val="34"/>
        </w:numPr>
        <w:spacing w:after="0" w:line="480" w:lineRule="auto"/>
      </w:pPr>
      <w:r>
        <w:t xml:space="preserve">Respondent </w:t>
      </w:r>
      <w:r w:rsidR="003A32D9">
        <w:t xml:space="preserve">_________________________ </w:t>
      </w:r>
      <w:r w:rsidR="003A32D9">
        <w:rPr>
          <w:i/>
        </w:rPr>
        <w:t>(name and title of sheriff or w</w:t>
      </w:r>
      <w:r w:rsidR="003A32D9" w:rsidRPr="003A32D9">
        <w:rPr>
          <w:i/>
        </w:rPr>
        <w:t>arden)</w:t>
      </w:r>
      <w:r>
        <w:t xml:space="preserve"> is </w:t>
      </w:r>
      <w:r w:rsidR="003A32D9">
        <w:t>Petitioner’s</w:t>
      </w:r>
      <w:r w:rsidR="00677DED">
        <w:t xml:space="preserve"> </w:t>
      </w:r>
      <w:r>
        <w:t>immediate custodian</w:t>
      </w:r>
      <w:r w:rsidR="00B355CA">
        <w:t xml:space="preserve">.  </w:t>
      </w:r>
      <w:r w:rsidR="00677DED">
        <w:t xml:space="preserve"> </w:t>
      </w:r>
    </w:p>
    <w:p w14:paraId="798009E2" w14:textId="77777777" w:rsidR="00B355CA" w:rsidRDefault="00B355CA" w:rsidP="00DE68F0">
      <w:pPr>
        <w:pStyle w:val="FHBodyText"/>
        <w:spacing w:after="0"/>
        <w:ind w:firstLine="0"/>
        <w:jc w:val="center"/>
        <w:rPr>
          <w:b/>
          <w:caps/>
          <w:u w:val="single"/>
        </w:rPr>
      </w:pPr>
      <w:r w:rsidRPr="00D477F3">
        <w:rPr>
          <w:b/>
          <w:caps/>
          <w:u w:val="single"/>
        </w:rPr>
        <w:t>Jurisdiction</w:t>
      </w:r>
      <w:r w:rsidR="00AD2C9B">
        <w:rPr>
          <w:b/>
          <w:caps/>
          <w:u w:val="single"/>
        </w:rPr>
        <w:t xml:space="preserve"> AND VENUE</w:t>
      </w:r>
    </w:p>
    <w:p w14:paraId="400819DD" w14:textId="77777777" w:rsidR="00DE68F0" w:rsidRPr="00D477F3" w:rsidRDefault="00DE68F0" w:rsidP="00DE68F0">
      <w:pPr>
        <w:pStyle w:val="FHBodyText"/>
        <w:spacing w:after="0"/>
        <w:ind w:firstLine="0"/>
        <w:jc w:val="center"/>
        <w:rPr>
          <w:b/>
          <w:caps/>
          <w:u w:val="single"/>
        </w:rPr>
      </w:pPr>
    </w:p>
    <w:p w14:paraId="11D50962" w14:textId="77777777" w:rsidR="00DE68F0" w:rsidRPr="005450E4" w:rsidRDefault="00B355CA" w:rsidP="00AD2C9B">
      <w:pPr>
        <w:pStyle w:val="FHBodyText"/>
        <w:numPr>
          <w:ilvl w:val="0"/>
          <w:numId w:val="34"/>
        </w:numPr>
        <w:spacing w:after="0" w:line="480" w:lineRule="auto"/>
      </w:pPr>
      <w:r>
        <w:t>T</w:t>
      </w:r>
      <w:r w:rsidR="00AD2C9B">
        <w:t>his Court has jurisdiction pursuant to</w:t>
      </w:r>
      <w:r>
        <w:t xml:space="preserve"> 2</w:t>
      </w:r>
      <w:r w:rsidR="00AD2C9B">
        <w:t>8 U.S.C. § 2241</w:t>
      </w:r>
      <w:r>
        <w:t xml:space="preserve">. </w:t>
      </w:r>
    </w:p>
    <w:p w14:paraId="34D59CC4" w14:textId="220C5B26" w:rsidR="00D477F3" w:rsidRDefault="00D477F3" w:rsidP="00DE68F0">
      <w:pPr>
        <w:pStyle w:val="FHBodyText"/>
        <w:numPr>
          <w:ilvl w:val="0"/>
          <w:numId w:val="34"/>
        </w:numPr>
        <w:spacing w:after="0" w:line="480" w:lineRule="auto"/>
      </w:pPr>
      <w:r>
        <w:t xml:space="preserve">Venue lies in the District of Massachusetts because </w:t>
      </w:r>
      <w:r w:rsidR="003A32D9">
        <w:t>Petitioner</w:t>
      </w:r>
      <w:r>
        <w:t xml:space="preserve"> is currently detained within</w:t>
      </w:r>
      <w:r w:rsidR="00AD2C9B">
        <w:t xml:space="preserve"> this District</w:t>
      </w:r>
      <w:r>
        <w:t xml:space="preserve">.  </w:t>
      </w:r>
    </w:p>
    <w:p w14:paraId="01EBCC78" w14:textId="77777777" w:rsidR="000F68A1" w:rsidRDefault="000F68A1" w:rsidP="00DE68F0">
      <w:pPr>
        <w:pStyle w:val="FHBodyText"/>
        <w:spacing w:after="0"/>
        <w:ind w:firstLine="0"/>
        <w:jc w:val="center"/>
        <w:rPr>
          <w:b/>
          <w:caps/>
          <w:u w:val="single"/>
        </w:rPr>
      </w:pPr>
      <w:r w:rsidRPr="000F68A1">
        <w:rPr>
          <w:b/>
          <w:caps/>
          <w:u w:val="single"/>
        </w:rPr>
        <w:t xml:space="preserve">Facts </w:t>
      </w:r>
      <w:r w:rsidR="00A55995">
        <w:rPr>
          <w:b/>
          <w:caps/>
          <w:u w:val="single"/>
        </w:rPr>
        <w:t>ALLEGED</w:t>
      </w:r>
    </w:p>
    <w:p w14:paraId="3D03A150" w14:textId="77777777" w:rsidR="00AE46CF" w:rsidRPr="00B82F65" w:rsidRDefault="00AE46CF" w:rsidP="004A422E">
      <w:pPr>
        <w:pStyle w:val="FHBodyText"/>
        <w:spacing w:after="0"/>
        <w:ind w:firstLine="0"/>
        <w:rPr>
          <w:b/>
          <w:caps/>
          <w:u w:val="single"/>
        </w:rPr>
      </w:pPr>
    </w:p>
    <w:p w14:paraId="4F5040F2" w14:textId="3EB500D7" w:rsidR="00AD2C9B" w:rsidRPr="003A32D9" w:rsidRDefault="003A32D9" w:rsidP="00DE68F0">
      <w:pPr>
        <w:pStyle w:val="FHBodyText"/>
        <w:numPr>
          <w:ilvl w:val="0"/>
          <w:numId w:val="34"/>
        </w:numPr>
        <w:spacing w:after="0" w:line="480" w:lineRule="auto"/>
        <w:rPr>
          <w:caps/>
        </w:rPr>
      </w:pPr>
      <w:r>
        <w:t xml:space="preserve">Petitioner has been held in immigration detention since ______________________ </w:t>
      </w:r>
      <w:r w:rsidRPr="003A32D9">
        <w:rPr>
          <w:i/>
        </w:rPr>
        <w:t>(date immigration detention began)</w:t>
      </w:r>
      <w:r w:rsidR="00AD2C9B">
        <w:t>.</w:t>
      </w:r>
    </w:p>
    <w:p w14:paraId="40EE0F79" w14:textId="07D47252" w:rsidR="003A32D9" w:rsidRPr="003A32D9" w:rsidRDefault="003A32D9" w:rsidP="00DE68F0">
      <w:pPr>
        <w:pStyle w:val="FHBodyText"/>
        <w:numPr>
          <w:ilvl w:val="0"/>
          <w:numId w:val="34"/>
        </w:numPr>
        <w:spacing w:after="0" w:line="480" w:lineRule="auto"/>
        <w:rPr>
          <w:caps/>
        </w:rPr>
      </w:pPr>
      <w:r>
        <w:t xml:space="preserve">Petitioner received a bond hearing on ____________________ </w:t>
      </w:r>
      <w:r w:rsidRPr="003A32D9">
        <w:rPr>
          <w:i/>
        </w:rPr>
        <w:t>(date of bond hearing)</w:t>
      </w:r>
      <w:r>
        <w:t>.</w:t>
      </w:r>
    </w:p>
    <w:p w14:paraId="0D01C75F" w14:textId="4E875659" w:rsidR="003A32D9" w:rsidRPr="001A50C2" w:rsidRDefault="003A32D9" w:rsidP="001A50C2">
      <w:pPr>
        <w:pStyle w:val="FHBodyText"/>
        <w:numPr>
          <w:ilvl w:val="0"/>
          <w:numId w:val="34"/>
        </w:numPr>
        <w:spacing w:after="0" w:line="480" w:lineRule="auto"/>
        <w:rPr>
          <w:caps/>
        </w:rPr>
      </w:pPr>
      <w:r>
        <w:t>At the conclusion of the bond hearing, the Immigration Court ordered</w:t>
      </w:r>
      <w:r w:rsidR="004A422E">
        <w:t xml:space="preserve"> that Petitioner be</w:t>
      </w:r>
      <w:r>
        <w:t xml:space="preserve"> _______________________________________________________________ </w:t>
      </w:r>
      <w:r w:rsidRPr="003A32D9">
        <w:rPr>
          <w:i/>
        </w:rPr>
        <w:t>(outcome of the bond hearing)</w:t>
      </w:r>
      <w:r>
        <w:t>.</w:t>
      </w:r>
    </w:p>
    <w:p w14:paraId="54D8574F" w14:textId="415DB0A6" w:rsidR="001A0BE9" w:rsidRPr="001A50C2" w:rsidRDefault="001A50C2" w:rsidP="00DE68F0">
      <w:pPr>
        <w:pStyle w:val="FHBodyText"/>
        <w:numPr>
          <w:ilvl w:val="0"/>
          <w:numId w:val="34"/>
        </w:numPr>
        <w:spacing w:after="0" w:line="480" w:lineRule="auto"/>
        <w:rPr>
          <w:caps/>
        </w:rPr>
      </w:pPr>
      <w:r>
        <w:t xml:space="preserve">Petitioner is a member of </w:t>
      </w:r>
      <w:r w:rsidR="001A1562">
        <w:t xml:space="preserve">the </w:t>
      </w:r>
      <w:r>
        <w:t xml:space="preserve">post-hearing class in </w:t>
      </w:r>
      <w:r w:rsidRPr="001A50C2">
        <w:rPr>
          <w:i/>
        </w:rPr>
        <w:t>Pereira Brito v. Barr</w:t>
      </w:r>
      <w:r>
        <w:rPr>
          <w:i/>
        </w:rPr>
        <w:t xml:space="preserve"> </w:t>
      </w:r>
      <w:r>
        <w:t xml:space="preserve">because Petitioner is </w:t>
      </w:r>
      <w:r w:rsidR="001A1562">
        <w:t xml:space="preserve">currently </w:t>
      </w:r>
      <w:r>
        <w:t xml:space="preserve">detained in Massachusetts pursuant to 8 U.S.C. § 1226(a) and has already received a bond hearing.  </w:t>
      </w:r>
      <w:r w:rsidRPr="001A50C2">
        <w:rPr>
          <w:i/>
        </w:rPr>
        <w:t>See</w:t>
      </w:r>
      <w:r>
        <w:t xml:space="preserve"> 395 F. Supp. 3d 135, 149 (D. Mass.) (class certification order); </w:t>
      </w:r>
      <w:r w:rsidRPr="001A50C2">
        <w:rPr>
          <w:i/>
        </w:rPr>
        <w:t>see also</w:t>
      </w:r>
      <w:r>
        <w:t xml:space="preserve"> 2019 WL 6333093, at *5 (modifying class definition to add additional basis for relief). </w:t>
      </w:r>
    </w:p>
    <w:p w14:paraId="72B9A4CF" w14:textId="79C597C5" w:rsidR="001A50C2" w:rsidRPr="001A50C2" w:rsidRDefault="001A50C2" w:rsidP="001A50C2">
      <w:pPr>
        <w:pStyle w:val="FHBodyText"/>
        <w:numPr>
          <w:ilvl w:val="0"/>
          <w:numId w:val="34"/>
        </w:numPr>
        <w:spacing w:after="0" w:line="480" w:lineRule="auto"/>
        <w:rPr>
          <w:caps/>
        </w:rPr>
      </w:pPr>
      <w:r>
        <w:lastRenderedPageBreak/>
        <w:t xml:space="preserve">On November 27, 2019, the court in </w:t>
      </w:r>
      <w:r w:rsidRPr="001A1562">
        <w:rPr>
          <w:i/>
        </w:rPr>
        <w:t>Pereira Brito</w:t>
      </w:r>
      <w:r>
        <w:t xml:space="preserve"> ente</w:t>
      </w:r>
      <w:r w:rsidR="001A1562">
        <w:t xml:space="preserve">red a Declaratory Judgement </w:t>
      </w:r>
      <w:r w:rsidR="00361A51">
        <w:t>that</w:t>
      </w:r>
      <w:r w:rsidR="001A1562">
        <w:t>, for members of the post-hearing class,</w:t>
      </w:r>
      <w:r w:rsidR="00361A51">
        <w:t xml:space="preserve"> the Due Process Clause of the Fifth Amendment to the U.S. Constitution requires that</w:t>
      </w:r>
      <w:r>
        <w:t>:</w:t>
      </w:r>
    </w:p>
    <w:p w14:paraId="5EBBA6FF" w14:textId="426F6F66" w:rsidR="001A50C2" w:rsidRDefault="001D6B3C" w:rsidP="001D6B3C">
      <w:pPr>
        <w:pStyle w:val="FHBodyText"/>
        <w:spacing w:after="0"/>
        <w:ind w:left="720" w:right="720" w:firstLine="0"/>
        <w:jc w:val="both"/>
        <w:rPr>
          <w:color w:val="212121"/>
        </w:rPr>
      </w:pPr>
      <w:r>
        <w:rPr>
          <w:color w:val="212121"/>
        </w:rPr>
        <w:t>[A]</w:t>
      </w:r>
      <w:r w:rsidRPr="001D6B3C">
        <w:rPr>
          <w:color w:val="212121"/>
        </w:rPr>
        <w:t>liens detained pursuant to </w:t>
      </w:r>
      <w:r w:rsidRPr="001D6B3C">
        <w:t>8 U.S.C. § 1226(a)</w:t>
      </w:r>
      <w:r w:rsidRPr="001D6B3C">
        <w:rPr>
          <w:color w:val="212121"/>
        </w:rPr>
        <w:t> are entitled to receive a bond hearing at which the Government must prove the alien is either dangerous by clear and convincing evidence or a risk of flight by a preponderance of the evidence and that no condition or combination of conditions will reasonably assure the alien's future appearance and the safety of the community. At the bond hearing, the immigration judge must evaluate the alien's ability to pay in setting bond above $1,500 and must consider alternative conditions of release, such as GPS monitoring, that reasonably assure the safety of the community and the alien's future appearances.</w:t>
      </w:r>
    </w:p>
    <w:p w14:paraId="525E006A" w14:textId="77777777" w:rsidR="001D6B3C" w:rsidRDefault="001D6B3C" w:rsidP="001D6B3C">
      <w:pPr>
        <w:pStyle w:val="FHBodyText"/>
        <w:spacing w:after="0"/>
        <w:ind w:left="720" w:right="720" w:firstLine="0"/>
        <w:jc w:val="both"/>
        <w:rPr>
          <w:color w:val="212121"/>
        </w:rPr>
      </w:pPr>
    </w:p>
    <w:p w14:paraId="7B42CE07" w14:textId="333B8512" w:rsidR="001D6B3C" w:rsidRDefault="001D6B3C" w:rsidP="001D6B3C">
      <w:pPr>
        <w:pStyle w:val="FHBodyText"/>
        <w:spacing w:after="0"/>
        <w:ind w:left="720" w:right="720" w:hanging="360"/>
      </w:pPr>
      <w:r w:rsidRPr="001D6B3C">
        <w:rPr>
          <w:i/>
        </w:rPr>
        <w:t>See</w:t>
      </w:r>
      <w:r>
        <w:t xml:space="preserve"> 2019 WL 6333093, at *8 (D. Mass. Nov. 27, 2019).</w:t>
      </w:r>
    </w:p>
    <w:p w14:paraId="2EE21B3B" w14:textId="77777777" w:rsidR="001D6B3C" w:rsidRPr="001D6B3C" w:rsidRDefault="001D6B3C" w:rsidP="001D6B3C">
      <w:pPr>
        <w:pStyle w:val="FHBodyText"/>
        <w:spacing w:after="0"/>
        <w:ind w:left="720" w:right="720" w:hanging="720"/>
        <w:rPr>
          <w:caps/>
        </w:rPr>
      </w:pPr>
    </w:p>
    <w:p w14:paraId="0A9A51E9" w14:textId="5EC8A580" w:rsidR="005319D3" w:rsidRPr="001D6B3C" w:rsidRDefault="001D6B3C" w:rsidP="005319D3">
      <w:pPr>
        <w:pStyle w:val="FHBodyText"/>
        <w:numPr>
          <w:ilvl w:val="0"/>
          <w:numId w:val="34"/>
        </w:numPr>
        <w:spacing w:after="0" w:line="480" w:lineRule="auto"/>
        <w:rPr>
          <w:caps/>
        </w:rPr>
      </w:pPr>
      <w:r>
        <w:t>Petitioner’s bond hearing did no</w:t>
      </w:r>
      <w:r w:rsidR="001A1562">
        <w:t>t meet the standards required by the Declaratory Judgment in</w:t>
      </w:r>
      <w:r>
        <w:t xml:space="preserve"> </w:t>
      </w:r>
      <w:r w:rsidRPr="001D6B3C">
        <w:rPr>
          <w:i/>
        </w:rPr>
        <w:t>Pereira Brito</w:t>
      </w:r>
      <w:r w:rsidR="004351B1">
        <w:t>.</w:t>
      </w:r>
      <w:r>
        <w:t xml:space="preserve">  Among other defects, Petitioner was required to bear the burden of proof during the bond hearing</w:t>
      </w:r>
      <w:r w:rsidR="001A1562">
        <w:t>, rather than the government</w:t>
      </w:r>
      <w:r w:rsidR="00CC1B87">
        <w:t xml:space="preserve"> and ____________________________  ______________________________________________________________________________________________________________________ </w:t>
      </w:r>
      <w:r w:rsidR="00CC1B87" w:rsidRPr="00CC1B87">
        <w:rPr>
          <w:i/>
        </w:rPr>
        <w:t>(if applicable, a list of other defects, such as failing to consider conditions of release and failing to consider ability to pay in selecting a bond amount)</w:t>
      </w:r>
      <w:r>
        <w:t>.</w:t>
      </w:r>
    </w:p>
    <w:p w14:paraId="2750F29E" w14:textId="38DBB220" w:rsidR="001D6B3C" w:rsidRPr="005319D3" w:rsidRDefault="001D6B3C" w:rsidP="005319D3">
      <w:pPr>
        <w:pStyle w:val="FHBodyText"/>
        <w:numPr>
          <w:ilvl w:val="0"/>
          <w:numId w:val="34"/>
        </w:numPr>
        <w:spacing w:after="0" w:line="480" w:lineRule="auto"/>
        <w:rPr>
          <w:caps/>
        </w:rPr>
      </w:pPr>
      <w:r>
        <w:t xml:space="preserve">Petitioner is entitled to a new bond hearing if Petitioner was prejudiced by the errors in the bond hearing.  </w:t>
      </w:r>
      <w:r w:rsidRPr="001D6B3C">
        <w:rPr>
          <w:i/>
        </w:rPr>
        <w:t>See</w:t>
      </w:r>
      <w:r>
        <w:t xml:space="preserve"> 395 F. Supp. 3d at 147-49; 2019 WL 6333093, at *7.</w:t>
      </w:r>
      <w:r w:rsidR="001A1562">
        <w:t xml:space="preserve">  Prejudice exists whenever</w:t>
      </w:r>
      <w:r>
        <w:t xml:space="preserve"> the result</w:t>
      </w:r>
      <w:r w:rsidR="001A1562">
        <w:t xml:space="preserve"> of the bond hearing</w:t>
      </w:r>
      <w:r>
        <w:t xml:space="preserve"> </w:t>
      </w:r>
      <w:r w:rsidRPr="001D6B3C">
        <w:rPr>
          <w:i/>
        </w:rPr>
        <w:t>could</w:t>
      </w:r>
      <w:r>
        <w:t xml:space="preserve"> have been different if the Immig</w:t>
      </w:r>
      <w:r w:rsidR="001A1562">
        <w:t>ration Court had used the correct standards and procedures</w:t>
      </w:r>
      <w:r>
        <w:t xml:space="preserve">.  </w:t>
      </w:r>
      <w:r w:rsidRPr="001D6B3C">
        <w:rPr>
          <w:i/>
        </w:rPr>
        <w:t>See</w:t>
      </w:r>
      <w:r>
        <w:t xml:space="preserve"> 395 F. Supp. 3d at 147-49; </w:t>
      </w:r>
      <w:r w:rsidRPr="00361A51">
        <w:rPr>
          <w:i/>
        </w:rPr>
        <w:t xml:space="preserve">see also </w:t>
      </w:r>
      <w:r w:rsidR="00361A51">
        <w:rPr>
          <w:i/>
        </w:rPr>
        <w:t>Doe v. Tompkins</w:t>
      </w:r>
      <w:r w:rsidR="00361A51" w:rsidRPr="00361A51">
        <w:t>, C.A. No.</w:t>
      </w:r>
      <w:r w:rsidR="00361A51">
        <w:t xml:space="preserve"> 18-12266, 2019 U.S. Dist. LEXIS 22616, at *</w:t>
      </w:r>
      <w:r w:rsidR="00E14D07">
        <w:t xml:space="preserve">3-4 </w:t>
      </w:r>
      <w:r w:rsidR="00361A51">
        <w:t>(D. Mass. Jan. 29, 2019);</w:t>
      </w:r>
      <w:r w:rsidR="00361A51">
        <w:rPr>
          <w:i/>
        </w:rPr>
        <w:t xml:space="preserve"> </w:t>
      </w:r>
      <w:r w:rsidR="00361A51" w:rsidRPr="00361A51">
        <w:rPr>
          <w:i/>
        </w:rPr>
        <w:t>Pensamiento v. McDonald</w:t>
      </w:r>
      <w:r w:rsidR="00361A51">
        <w:t>, 315 F. Supp. 3d 684, 693 (D. Mass. 2018).</w:t>
      </w:r>
    </w:p>
    <w:p w14:paraId="211C6031" w14:textId="0288CE28" w:rsidR="002B1AEA" w:rsidRDefault="00E14D07" w:rsidP="00E14D07">
      <w:pPr>
        <w:pStyle w:val="FHBodyText"/>
        <w:numPr>
          <w:ilvl w:val="0"/>
          <w:numId w:val="34"/>
        </w:numPr>
        <w:spacing w:after="0" w:line="480" w:lineRule="auto"/>
      </w:pPr>
      <w:r>
        <w:lastRenderedPageBreak/>
        <w:t xml:space="preserve">Here, if the Immigration Court had </w:t>
      </w:r>
      <w:r w:rsidR="001A1562">
        <w:t>used the correct standards and procedures</w:t>
      </w:r>
      <w:r>
        <w:t>, the result could have been different, including because</w:t>
      </w:r>
      <w:r w:rsidR="00326B74">
        <w:t xml:space="preserve"> ______________________________________</w:t>
      </w:r>
      <w: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E14D07">
        <w:rPr>
          <w:i/>
        </w:rPr>
        <w:t>(information about the detainee</w:t>
      </w:r>
      <w:r>
        <w:rPr>
          <w:i/>
        </w:rPr>
        <w:t xml:space="preserve"> that shows the government might not prove that the detainee i</w:t>
      </w:r>
      <w:r w:rsidR="001A1562">
        <w:rPr>
          <w:i/>
        </w:rPr>
        <w:t>s a flight risk or dangerous</w:t>
      </w:r>
      <w:r>
        <w:rPr>
          <w:i/>
        </w:rPr>
        <w:t xml:space="preserve">, such as lack of </w:t>
      </w:r>
      <w:r w:rsidR="00746B58">
        <w:rPr>
          <w:i/>
        </w:rPr>
        <w:t xml:space="preserve">serious </w:t>
      </w:r>
      <w:r>
        <w:rPr>
          <w:i/>
        </w:rPr>
        <w:t xml:space="preserve">criminal record, strong </w:t>
      </w:r>
      <w:r w:rsidR="001A1562">
        <w:rPr>
          <w:i/>
        </w:rPr>
        <w:t xml:space="preserve">family and </w:t>
      </w:r>
      <w:r>
        <w:rPr>
          <w:i/>
        </w:rPr>
        <w:t>community ties, etc.</w:t>
      </w:r>
      <w:r w:rsidRPr="00E14D07">
        <w:rPr>
          <w:i/>
        </w:rPr>
        <w:t>)</w:t>
      </w:r>
      <w:r>
        <w:t>.</w:t>
      </w:r>
      <w:r w:rsidR="002B1AEA">
        <w:t xml:space="preserve">  </w:t>
      </w:r>
    </w:p>
    <w:p w14:paraId="70BC82EE" w14:textId="3DDB73D1" w:rsidR="001A1562" w:rsidRDefault="001A1562" w:rsidP="00E14D07">
      <w:pPr>
        <w:pStyle w:val="FHBodyText"/>
        <w:numPr>
          <w:ilvl w:val="0"/>
          <w:numId w:val="34"/>
        </w:numPr>
        <w:spacing w:after="0" w:line="480" w:lineRule="auto"/>
      </w:pPr>
      <w:r>
        <w:t xml:space="preserve">Consequently, Petitioner was prejudiced by the errors in the bond hearing and is entitled to a new bond hearing that complies with the minimum constitutional standards articulated in </w:t>
      </w:r>
      <w:r w:rsidRPr="001A1562">
        <w:rPr>
          <w:i/>
        </w:rPr>
        <w:t>Pereira Brito</w:t>
      </w:r>
      <w:r>
        <w:t>.</w:t>
      </w:r>
    </w:p>
    <w:p w14:paraId="7C5E96D9" w14:textId="32F5E673" w:rsidR="008374B2" w:rsidRPr="00E14D07" w:rsidRDefault="00E14D07" w:rsidP="00E14D07">
      <w:pPr>
        <w:pStyle w:val="FHBodyText"/>
        <w:spacing w:after="0" w:line="480" w:lineRule="auto"/>
        <w:ind w:firstLine="0"/>
        <w:jc w:val="center"/>
        <w:rPr>
          <w:rFonts w:ascii="Times New Roman Bold" w:hAnsi="Times New Roman Bold"/>
          <w:b/>
          <w:caps/>
          <w:u w:val="single"/>
        </w:rPr>
      </w:pPr>
      <w:r>
        <w:rPr>
          <w:rFonts w:ascii="Times New Roman Bold" w:hAnsi="Times New Roman Bold"/>
          <w:b/>
          <w:caps/>
          <w:u w:val="single"/>
        </w:rPr>
        <w:t>CLaim</w:t>
      </w:r>
      <w:r w:rsidR="00451183">
        <w:rPr>
          <w:rFonts w:ascii="Times New Roman Bold" w:hAnsi="Times New Roman Bold"/>
          <w:b/>
          <w:caps/>
          <w:u w:val="single"/>
        </w:rPr>
        <w:t xml:space="preserve"> for relief</w:t>
      </w:r>
    </w:p>
    <w:p w14:paraId="02535B70" w14:textId="63CCA88A" w:rsidR="00485B39" w:rsidRDefault="00485B39" w:rsidP="00485B39">
      <w:pPr>
        <w:pStyle w:val="FHBodyText"/>
        <w:spacing w:after="0"/>
        <w:ind w:firstLine="0"/>
        <w:jc w:val="center"/>
        <w:rPr>
          <w:rFonts w:ascii="Times New Roman Bold" w:hAnsi="Times New Roman Bold"/>
          <w:b/>
          <w:caps/>
        </w:rPr>
      </w:pPr>
      <w:r w:rsidRPr="00451183">
        <w:rPr>
          <w:rFonts w:ascii="Times New Roman Bold" w:hAnsi="Times New Roman Bold"/>
          <w:b/>
          <w:caps/>
        </w:rPr>
        <w:t xml:space="preserve">count </w:t>
      </w:r>
      <w:r>
        <w:rPr>
          <w:rFonts w:ascii="Times New Roman Bold" w:hAnsi="Times New Roman Bold"/>
          <w:b/>
          <w:caps/>
        </w:rPr>
        <w:t>I</w:t>
      </w:r>
      <w:r w:rsidRPr="00451183">
        <w:rPr>
          <w:rFonts w:ascii="Times New Roman Bold" w:hAnsi="Times New Roman Bold"/>
          <w:b/>
          <w:caps/>
        </w:rPr>
        <w:t xml:space="preserve"> – </w:t>
      </w:r>
      <w:r>
        <w:rPr>
          <w:rFonts w:ascii="Times New Roman Bold" w:hAnsi="Times New Roman Bold"/>
          <w:b/>
          <w:caps/>
        </w:rPr>
        <w:t xml:space="preserve">Writ of </w:t>
      </w:r>
      <w:r w:rsidRPr="00451183">
        <w:rPr>
          <w:rFonts w:ascii="Times New Roman Bold" w:hAnsi="Times New Roman Bold"/>
          <w:b/>
          <w:caps/>
        </w:rPr>
        <w:t>Habeas</w:t>
      </w:r>
      <w:r>
        <w:rPr>
          <w:rFonts w:ascii="Times New Roman Bold" w:hAnsi="Times New Roman Bold"/>
          <w:b/>
          <w:caps/>
        </w:rPr>
        <w:t xml:space="preserve"> Corpus</w:t>
      </w:r>
    </w:p>
    <w:p w14:paraId="2A536686" w14:textId="77777777" w:rsidR="00485B39" w:rsidRPr="00485B39" w:rsidRDefault="00485B39" w:rsidP="00485B39">
      <w:pPr>
        <w:pStyle w:val="FHBodyText"/>
        <w:spacing w:after="0"/>
        <w:ind w:firstLine="0"/>
        <w:jc w:val="center"/>
        <w:rPr>
          <w:rFonts w:ascii="Times New Roman Bold" w:hAnsi="Times New Roman Bold"/>
          <w:b/>
          <w:caps/>
        </w:rPr>
      </w:pPr>
    </w:p>
    <w:p w14:paraId="53CE0056" w14:textId="64B762EE" w:rsidR="00AE46CF" w:rsidRPr="001A1562" w:rsidRDefault="00E373D6" w:rsidP="008374B2">
      <w:pPr>
        <w:pStyle w:val="FHBodyText"/>
        <w:numPr>
          <w:ilvl w:val="0"/>
          <w:numId w:val="34"/>
        </w:numPr>
        <w:spacing w:after="0" w:line="480" w:lineRule="auto"/>
      </w:pPr>
      <w:r>
        <w:t>Petitioner’s</w:t>
      </w:r>
      <w:r w:rsidR="008374B2">
        <w:t xml:space="preserve"> detent</w:t>
      </w:r>
      <w:r>
        <w:t>ion is unlawful and violates the Due Process Clause of the Fifth Amendment to the U.S. Constitution because</w:t>
      </w:r>
      <w:r w:rsidR="008374B2">
        <w:t xml:space="preserve"> </w:t>
      </w:r>
      <w:r>
        <w:t xml:space="preserve">Petitioner </w:t>
      </w:r>
      <w:r w:rsidR="008374B2">
        <w:t xml:space="preserve">has not received a </w:t>
      </w:r>
      <w:r w:rsidRPr="001D6B3C">
        <w:rPr>
          <w:color w:val="212121"/>
        </w:rPr>
        <w:t xml:space="preserve">bond hearing at which </w:t>
      </w:r>
      <w:r>
        <w:rPr>
          <w:color w:val="212121"/>
        </w:rPr>
        <w:t xml:space="preserve">(a) </w:t>
      </w:r>
      <w:r w:rsidRPr="001D6B3C">
        <w:rPr>
          <w:color w:val="212121"/>
        </w:rPr>
        <w:t xml:space="preserve">the Government must prove the alien is either dangerous by clear and convincing evidence or a risk of flight by a preponderance of the evidence and that no condition or combination of conditions will reasonably assure the alien's future appearance and the safety </w:t>
      </w:r>
      <w:r w:rsidRPr="001D6B3C">
        <w:rPr>
          <w:color w:val="212121"/>
        </w:rPr>
        <w:lastRenderedPageBreak/>
        <w:t>of the com</w:t>
      </w:r>
      <w:r>
        <w:rPr>
          <w:color w:val="212121"/>
        </w:rPr>
        <w:t>munity; and (b)</w:t>
      </w:r>
      <w:r w:rsidRPr="001D6B3C">
        <w:rPr>
          <w:color w:val="212121"/>
        </w:rPr>
        <w:t xml:space="preserve"> </w:t>
      </w:r>
      <w:r w:rsidR="001A1562">
        <w:rPr>
          <w:color w:val="212121"/>
        </w:rPr>
        <w:t xml:space="preserve">the </w:t>
      </w:r>
      <w:r w:rsidRPr="001D6B3C">
        <w:rPr>
          <w:color w:val="212121"/>
        </w:rPr>
        <w:t xml:space="preserve">immigration judge </w:t>
      </w:r>
      <w:r>
        <w:rPr>
          <w:color w:val="212121"/>
        </w:rPr>
        <w:t xml:space="preserve">must </w:t>
      </w:r>
      <w:r w:rsidRPr="001D6B3C">
        <w:rPr>
          <w:color w:val="212121"/>
        </w:rPr>
        <w:t>evaluate the alien's ability to pay in setting bond above $1,500 and must consider alternative conditions of release, such as GPS monitoring, that reasonably assure the safety of the community and the alien's future appearances.</w:t>
      </w:r>
      <w:r>
        <w:rPr>
          <w:color w:val="212121"/>
        </w:rPr>
        <w:t xml:space="preserve"> </w:t>
      </w:r>
    </w:p>
    <w:p w14:paraId="03A5C696" w14:textId="77777777" w:rsidR="001A1562" w:rsidRDefault="001A1562" w:rsidP="001A1562">
      <w:pPr>
        <w:pStyle w:val="FHBodyText"/>
        <w:spacing w:after="0" w:line="480" w:lineRule="auto"/>
        <w:ind w:left="360" w:firstLine="0"/>
      </w:pPr>
    </w:p>
    <w:p w14:paraId="20EFC6AD" w14:textId="77777777" w:rsidR="002010DA" w:rsidRPr="00773F28" w:rsidRDefault="002010DA" w:rsidP="002010DA">
      <w:pPr>
        <w:pStyle w:val="FHBodyText"/>
        <w:spacing w:after="0" w:line="480" w:lineRule="auto"/>
        <w:ind w:firstLine="0"/>
        <w:jc w:val="center"/>
        <w:rPr>
          <w:rFonts w:ascii="Times New Roman Bold" w:hAnsi="Times New Roman Bold"/>
          <w:b/>
          <w:caps/>
          <w:szCs w:val="20"/>
          <w:u w:val="single"/>
        </w:rPr>
      </w:pPr>
      <w:r w:rsidRPr="00773F28">
        <w:rPr>
          <w:rFonts w:ascii="Times New Roman Bold" w:hAnsi="Times New Roman Bold"/>
          <w:b/>
          <w:caps/>
          <w:szCs w:val="20"/>
          <w:u w:val="single"/>
        </w:rPr>
        <w:t>Prayer for Relief</w:t>
      </w:r>
    </w:p>
    <w:p w14:paraId="29A58FC0" w14:textId="77777777" w:rsidR="002010DA" w:rsidRDefault="002010DA" w:rsidP="002010DA">
      <w:pPr>
        <w:pStyle w:val="FHBodyText"/>
        <w:spacing w:after="0" w:line="480" w:lineRule="auto"/>
        <w:ind w:firstLine="0"/>
        <w:rPr>
          <w:szCs w:val="20"/>
        </w:rPr>
      </w:pPr>
      <w:r>
        <w:rPr>
          <w:szCs w:val="20"/>
        </w:rPr>
        <w:t>Wherefore, Petitioner asks this Court to GRANT the following relief:</w:t>
      </w:r>
    </w:p>
    <w:p w14:paraId="4F88755E" w14:textId="312E98C4" w:rsidR="00D437D8" w:rsidRDefault="00E373D6" w:rsidP="001A1562">
      <w:pPr>
        <w:pStyle w:val="FHBodyText"/>
        <w:numPr>
          <w:ilvl w:val="0"/>
          <w:numId w:val="37"/>
        </w:numPr>
      </w:pPr>
      <w:r>
        <w:t>A writ of habeas corpus</w:t>
      </w:r>
      <w:r w:rsidR="00C21511">
        <w:t xml:space="preserve"> </w:t>
      </w:r>
      <w:r>
        <w:t xml:space="preserve">requiring that Petitioner be released unless Petitioner receives, within seven (7) calendar days, a bond hearing that complies with the requirements articulated in </w:t>
      </w:r>
      <w:r w:rsidRPr="00E373D6">
        <w:rPr>
          <w:i/>
        </w:rPr>
        <w:t>Pereira Brito</w:t>
      </w:r>
      <w:r>
        <w:t>; and</w:t>
      </w:r>
    </w:p>
    <w:p w14:paraId="78506119" w14:textId="77777777" w:rsidR="00AE46CF" w:rsidRDefault="002010DA" w:rsidP="001A1562">
      <w:pPr>
        <w:pStyle w:val="FHBodyText"/>
        <w:numPr>
          <w:ilvl w:val="0"/>
          <w:numId w:val="37"/>
        </w:numPr>
      </w:pPr>
      <w:r>
        <w:t>Any further relief this Court deems just and proper.</w:t>
      </w:r>
    </w:p>
    <w:p w14:paraId="10C67281" w14:textId="6DFCC968" w:rsidR="00E373D6" w:rsidRDefault="00E373D6" w:rsidP="00BA2505">
      <w:r>
        <w:t>Respectfully submitted,</w:t>
      </w:r>
    </w:p>
    <w:p w14:paraId="28236E72" w14:textId="77777777" w:rsidR="00E373D6" w:rsidRDefault="00E373D6" w:rsidP="00BA2505"/>
    <w:p w14:paraId="68A3155D" w14:textId="279E49A9" w:rsidR="00E373D6" w:rsidRDefault="00E373D6" w:rsidP="00BA2505">
      <w:r>
        <w:t>______________</w:t>
      </w:r>
      <w:r>
        <w:tab/>
      </w:r>
      <w:r>
        <w:tab/>
      </w:r>
      <w:r>
        <w:tab/>
      </w:r>
      <w:r>
        <w:tab/>
      </w:r>
      <w:r>
        <w:tab/>
        <w:t>_______________________</w:t>
      </w:r>
    </w:p>
    <w:p w14:paraId="3B13E339" w14:textId="48D3A721" w:rsidR="00BA2505" w:rsidRDefault="00E373D6" w:rsidP="00BA2505">
      <w:r>
        <w:t>Date</w:t>
      </w:r>
      <w:r w:rsidR="00BA2505">
        <w:tab/>
      </w:r>
      <w:r w:rsidR="00BA2505">
        <w:tab/>
      </w:r>
      <w:r w:rsidR="00BA2505">
        <w:tab/>
      </w:r>
      <w:r w:rsidR="00BA2505">
        <w:tab/>
      </w:r>
      <w:r w:rsidR="00BA2505">
        <w:tab/>
      </w:r>
      <w:r>
        <w:tab/>
      </w:r>
      <w:r>
        <w:tab/>
        <w:t>Name</w:t>
      </w:r>
    </w:p>
    <w:p w14:paraId="47935E93" w14:textId="77777777" w:rsidR="001A1562" w:rsidRDefault="001A1562" w:rsidP="00BA2505"/>
    <w:p w14:paraId="7BA00D88" w14:textId="75F71FBA" w:rsidR="001A1562" w:rsidRDefault="001A1562" w:rsidP="00BA2505">
      <w:r>
        <w:tab/>
      </w:r>
      <w:r>
        <w:tab/>
      </w:r>
      <w:r>
        <w:tab/>
      </w:r>
      <w:r>
        <w:tab/>
      </w:r>
      <w:r>
        <w:tab/>
      </w:r>
      <w:r>
        <w:tab/>
      </w:r>
      <w:r>
        <w:tab/>
        <w:t>__________________________</w:t>
      </w:r>
    </w:p>
    <w:p w14:paraId="2EFE89BF" w14:textId="716A428C" w:rsidR="001A1562" w:rsidRDefault="001A1562" w:rsidP="00BA2505">
      <w:r>
        <w:tab/>
      </w:r>
      <w:r>
        <w:tab/>
      </w:r>
      <w:r>
        <w:tab/>
      </w:r>
      <w:r>
        <w:tab/>
      </w:r>
      <w:r>
        <w:tab/>
      </w:r>
      <w:r>
        <w:tab/>
      </w:r>
      <w:r>
        <w:tab/>
        <w:t xml:space="preserve">Address </w:t>
      </w:r>
      <w:r w:rsidR="00CD11DE">
        <w:t>Line 1</w:t>
      </w:r>
    </w:p>
    <w:p w14:paraId="21B32795" w14:textId="77777777" w:rsidR="001A1562" w:rsidRDefault="001A1562" w:rsidP="00BA2505"/>
    <w:p w14:paraId="392C69B9" w14:textId="57AD5857" w:rsidR="001A1562" w:rsidRDefault="001A1562" w:rsidP="00BA2505">
      <w:r>
        <w:tab/>
      </w:r>
      <w:r>
        <w:tab/>
      </w:r>
      <w:r>
        <w:tab/>
      </w:r>
      <w:r>
        <w:tab/>
      </w:r>
      <w:r>
        <w:tab/>
      </w:r>
      <w:r>
        <w:tab/>
      </w:r>
      <w:r>
        <w:tab/>
        <w:t>__________________________</w:t>
      </w:r>
    </w:p>
    <w:p w14:paraId="7C3D5330" w14:textId="1487D6CB" w:rsidR="001A1562" w:rsidRDefault="001A1562" w:rsidP="00BA2505">
      <w:r>
        <w:tab/>
      </w:r>
      <w:r>
        <w:tab/>
      </w:r>
      <w:r>
        <w:tab/>
      </w:r>
      <w:r>
        <w:tab/>
      </w:r>
      <w:r>
        <w:tab/>
      </w:r>
      <w:r>
        <w:tab/>
      </w:r>
      <w:r>
        <w:tab/>
        <w:t>Address</w:t>
      </w:r>
      <w:r w:rsidR="00CD11DE">
        <w:t xml:space="preserve"> Line 2</w:t>
      </w:r>
    </w:p>
    <w:p w14:paraId="5AFABB7F" w14:textId="77777777" w:rsidR="00CD11DE" w:rsidRDefault="00CD11DE" w:rsidP="00BA2505"/>
    <w:p w14:paraId="42FBC2C4" w14:textId="77777777" w:rsidR="00CD11DE" w:rsidRDefault="00CD11DE" w:rsidP="00CD11DE">
      <w:pPr>
        <w:ind w:left="4320" w:firstLine="720"/>
      </w:pPr>
      <w:r>
        <w:t>__________________________</w:t>
      </w:r>
    </w:p>
    <w:p w14:paraId="4F6BB0CB" w14:textId="4E653FF7" w:rsidR="00CD11DE" w:rsidRDefault="00CD11DE" w:rsidP="00CD11DE">
      <w:r>
        <w:tab/>
      </w:r>
      <w:r>
        <w:tab/>
      </w:r>
      <w:r>
        <w:tab/>
      </w:r>
      <w:r>
        <w:tab/>
      </w:r>
      <w:r>
        <w:tab/>
      </w:r>
      <w:r>
        <w:tab/>
      </w:r>
      <w:r>
        <w:tab/>
        <w:t>Address Line 3</w:t>
      </w:r>
    </w:p>
    <w:p w14:paraId="5FF7DD90" w14:textId="77777777" w:rsidR="00CD11DE" w:rsidRDefault="00CD11DE" w:rsidP="00BA2505"/>
    <w:p w14:paraId="0500D9D4" w14:textId="5E98EA25" w:rsidR="00E373D6" w:rsidRPr="000C26F4" w:rsidRDefault="00BA2505" w:rsidP="00E373D6">
      <w:pPr>
        <w:rPr>
          <w:i/>
        </w:rPr>
      </w:pPr>
      <w:r>
        <w:tab/>
      </w:r>
      <w:r>
        <w:tab/>
      </w:r>
      <w:r>
        <w:tab/>
      </w:r>
      <w:r>
        <w:tab/>
      </w:r>
      <w:r>
        <w:tab/>
      </w:r>
    </w:p>
    <w:p w14:paraId="51FC7339" w14:textId="7ABF8822" w:rsidR="00BA2505" w:rsidRPr="000C26F4" w:rsidRDefault="00BA2505" w:rsidP="00BA2505">
      <w:pPr>
        <w:ind w:left="5040"/>
        <w:jc w:val="both"/>
        <w:rPr>
          <w:i/>
        </w:rPr>
      </w:pPr>
    </w:p>
    <w:p w14:paraId="5EC40D79" w14:textId="3044A537" w:rsidR="00681AF5" w:rsidRDefault="00681AF5" w:rsidP="00BA2505"/>
    <w:p w14:paraId="12F92D46" w14:textId="77777777" w:rsidR="00681AF5" w:rsidRPr="00681AF5" w:rsidRDefault="00681AF5" w:rsidP="00681AF5"/>
    <w:p w14:paraId="54318897" w14:textId="77777777" w:rsidR="00681AF5" w:rsidRPr="00681AF5" w:rsidRDefault="00681AF5" w:rsidP="00681AF5"/>
    <w:p w14:paraId="5DEBA9EC" w14:textId="77777777" w:rsidR="00681AF5" w:rsidRPr="00681AF5" w:rsidRDefault="00681AF5" w:rsidP="00681AF5"/>
    <w:p w14:paraId="780D1D7F" w14:textId="77777777" w:rsidR="00681AF5" w:rsidRPr="00681AF5" w:rsidRDefault="00681AF5" w:rsidP="00681AF5"/>
    <w:p w14:paraId="4B4E0098" w14:textId="77777777" w:rsidR="00681AF5" w:rsidRPr="00681AF5" w:rsidRDefault="00681AF5" w:rsidP="00681AF5"/>
    <w:p w14:paraId="758F405A" w14:textId="77777777" w:rsidR="00681AF5" w:rsidRPr="00681AF5" w:rsidRDefault="00681AF5" w:rsidP="00681AF5"/>
    <w:p w14:paraId="32B5EC4E" w14:textId="77777777" w:rsidR="00681AF5" w:rsidRPr="00681AF5" w:rsidRDefault="00681AF5" w:rsidP="00681AF5"/>
    <w:p w14:paraId="491C3A15" w14:textId="77777777" w:rsidR="00681AF5" w:rsidRPr="00681AF5" w:rsidRDefault="00681AF5" w:rsidP="00681AF5"/>
    <w:p w14:paraId="557BC67A" w14:textId="77777777" w:rsidR="00681AF5" w:rsidRPr="00681AF5" w:rsidRDefault="00681AF5" w:rsidP="00681AF5"/>
    <w:p w14:paraId="2BA50C24" w14:textId="77777777" w:rsidR="00B355CA" w:rsidRPr="00681AF5" w:rsidRDefault="00B355CA" w:rsidP="00326B74"/>
    <w:sectPr w:rsidR="00B355CA" w:rsidRPr="00681AF5" w:rsidSect="003B43F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18513" w14:textId="77777777" w:rsidR="001E4569" w:rsidRDefault="001E4569">
      <w:pPr>
        <w:pStyle w:val="EndnoteText"/>
      </w:pPr>
      <w:r>
        <w:separator/>
      </w:r>
    </w:p>
  </w:endnote>
  <w:endnote w:type="continuationSeparator" w:id="0">
    <w:p w14:paraId="6F27DAE3" w14:textId="77777777" w:rsidR="001E4569" w:rsidRDefault="001E4569">
      <w:pPr>
        <w:pStyle w:val="Endnote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w:panose1 w:val="020B0604020202020204"/>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4585665"/>
      <w:docPartObj>
        <w:docPartGallery w:val="Page Numbers (Bottom of Page)"/>
        <w:docPartUnique/>
      </w:docPartObj>
    </w:sdtPr>
    <w:sdtEndPr>
      <w:rPr>
        <w:noProof/>
      </w:rPr>
    </w:sdtEndPr>
    <w:sdtContent>
      <w:p w14:paraId="618AEB57" w14:textId="6D33AA70" w:rsidR="00C1019C" w:rsidRDefault="00C1019C">
        <w:pPr>
          <w:pStyle w:val="Footer"/>
          <w:jc w:val="center"/>
        </w:pPr>
        <w:r>
          <w:fldChar w:fldCharType="begin"/>
        </w:r>
        <w:r>
          <w:instrText xml:space="preserve"> PAGE   \* MERGEFORMAT </w:instrText>
        </w:r>
        <w:r>
          <w:fldChar w:fldCharType="separate"/>
        </w:r>
        <w:r w:rsidR="00F75F8A">
          <w:rPr>
            <w:noProof/>
          </w:rPr>
          <w:t>2</w:t>
        </w:r>
        <w:r>
          <w:rPr>
            <w:noProof/>
          </w:rPr>
          <w:fldChar w:fldCharType="end"/>
        </w:r>
      </w:p>
    </w:sdtContent>
  </w:sdt>
  <w:p w14:paraId="29734C7D" w14:textId="77777777" w:rsidR="00C1019C" w:rsidRDefault="00C1019C" w:rsidP="00635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A6C5E" w14:textId="77777777" w:rsidR="001E4569" w:rsidRDefault="001E4569">
      <w:pPr>
        <w:pStyle w:val="EndnoteText"/>
      </w:pPr>
      <w:r>
        <w:separator/>
      </w:r>
    </w:p>
  </w:footnote>
  <w:footnote w:type="continuationSeparator" w:id="0">
    <w:p w14:paraId="010828B3" w14:textId="77777777" w:rsidR="001E4569" w:rsidRDefault="001E4569">
      <w:pPr>
        <w:pStyle w:val="EndnoteTex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076F9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77A408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DB2599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516B71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B1A46B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956826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442ED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E4597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E424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41E24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921564"/>
    <w:multiLevelType w:val="hybridMultilevel"/>
    <w:tmpl w:val="9C76DC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7475BB8"/>
    <w:multiLevelType w:val="multilevel"/>
    <w:tmpl w:val="9E6E71C6"/>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17FD054F"/>
    <w:multiLevelType w:val="hybridMultilevel"/>
    <w:tmpl w:val="53AAFBE0"/>
    <w:lvl w:ilvl="0" w:tplc="F9F024BA">
      <w:start w:val="1"/>
      <w:numFmt w:val="decimal"/>
      <w:pStyle w:val="FHNumberedList"/>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A0792C"/>
    <w:multiLevelType w:val="hybridMultilevel"/>
    <w:tmpl w:val="529C7A6E"/>
    <w:lvl w:ilvl="0" w:tplc="4FDC3518">
      <w:start w:val="1"/>
      <w:numFmt w:val="decimal"/>
      <w:lvlRestart w:val="0"/>
      <w:pStyle w:val="FHBodyTextNumbered"/>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1C4C8F"/>
    <w:multiLevelType w:val="multilevel"/>
    <w:tmpl w:val="39D65634"/>
    <w:name w:val="Basic Outline"/>
    <w:lvl w:ilvl="0">
      <w:start w:val="1"/>
      <w:numFmt w:val="upperRoman"/>
      <w:lvlText w:val="%1."/>
      <w:lvlJc w:val="left"/>
      <w:pPr>
        <w:tabs>
          <w:tab w:val="num" w:pos="720"/>
        </w:tabs>
        <w:ind w:left="720" w:hanging="720"/>
      </w:pPr>
      <w:rPr>
        <w:caps w:val="0"/>
        <w:color w:val="auto"/>
        <w:u w:val="none"/>
      </w:rPr>
    </w:lvl>
    <w:lvl w:ilvl="1">
      <w:start w:val="1"/>
      <w:numFmt w:val="upperLetter"/>
      <w:lvlText w:val="%2."/>
      <w:lvlJc w:val="left"/>
      <w:pPr>
        <w:tabs>
          <w:tab w:val="num" w:pos="1440"/>
        </w:tabs>
        <w:ind w:left="1440" w:hanging="720"/>
      </w:pPr>
      <w:rPr>
        <w:caps w:val="0"/>
        <w:color w:val="auto"/>
        <w:u w:val="none"/>
      </w:rPr>
    </w:lvl>
    <w:lvl w:ilvl="2">
      <w:start w:val="1"/>
      <w:numFmt w:val="decimal"/>
      <w:lvlText w:val="%3."/>
      <w:lvlJc w:val="left"/>
      <w:pPr>
        <w:tabs>
          <w:tab w:val="num" w:pos="2160"/>
        </w:tabs>
        <w:ind w:left="2160" w:hanging="720"/>
      </w:pPr>
      <w:rPr>
        <w:caps w:val="0"/>
        <w:color w:val="auto"/>
        <w:u w:val="none"/>
      </w:rPr>
    </w:lvl>
    <w:lvl w:ilvl="3">
      <w:start w:val="1"/>
      <w:numFmt w:val="lowerLetter"/>
      <w:lvlText w:val="%4."/>
      <w:lvlJc w:val="left"/>
      <w:pPr>
        <w:tabs>
          <w:tab w:val="num" w:pos="2880"/>
        </w:tabs>
        <w:ind w:left="2880" w:hanging="720"/>
      </w:pPr>
      <w:rPr>
        <w:caps w:val="0"/>
        <w:color w:val="auto"/>
        <w:u w:val="none"/>
      </w:rPr>
    </w:lvl>
    <w:lvl w:ilvl="4">
      <w:start w:val="1"/>
      <w:numFmt w:val="lowerRoman"/>
      <w:lvlText w:val="%5."/>
      <w:lvlJc w:val="left"/>
      <w:pPr>
        <w:tabs>
          <w:tab w:val="num" w:pos="3600"/>
        </w:tabs>
        <w:ind w:left="3600" w:hanging="720"/>
      </w:pPr>
      <w:rPr>
        <w:caps w:val="0"/>
        <w:color w:val="auto"/>
        <w:u w:val="none"/>
      </w:rPr>
    </w:lvl>
    <w:lvl w:ilvl="5">
      <w:start w:val="1"/>
      <w:numFmt w:val="lowerLetter"/>
      <w:lvlText w:val="(%6)"/>
      <w:lvlJc w:val="left"/>
      <w:pPr>
        <w:tabs>
          <w:tab w:val="num" w:pos="4320"/>
        </w:tabs>
        <w:ind w:left="4320" w:hanging="720"/>
      </w:pPr>
      <w:rPr>
        <w:caps w:val="0"/>
        <w:color w:val="auto"/>
        <w:u w:val="none"/>
      </w:rPr>
    </w:lvl>
    <w:lvl w:ilvl="6">
      <w:start w:val="1"/>
      <w:numFmt w:val="decimal"/>
      <w:lvlText w:val="(%7)"/>
      <w:lvlJc w:val="left"/>
      <w:pPr>
        <w:tabs>
          <w:tab w:val="num" w:pos="5040"/>
        </w:tabs>
        <w:ind w:left="5040" w:hanging="720"/>
      </w:pPr>
      <w:rPr>
        <w:caps w:val="0"/>
        <w:color w:val="auto"/>
        <w:u w:val="none"/>
      </w:rPr>
    </w:lvl>
    <w:lvl w:ilvl="7">
      <w:start w:val="1"/>
      <w:numFmt w:val="lowerRoman"/>
      <w:lvlText w:val="%8)"/>
      <w:lvlJc w:val="left"/>
      <w:pPr>
        <w:tabs>
          <w:tab w:val="num" w:pos="5760"/>
        </w:tabs>
        <w:ind w:left="5760" w:hanging="720"/>
      </w:pPr>
      <w:rPr>
        <w:caps w:val="0"/>
        <w:color w:val="auto"/>
        <w:u w:val="none"/>
      </w:rPr>
    </w:lvl>
    <w:lvl w:ilvl="8">
      <w:start w:val="1"/>
      <w:numFmt w:val="lowerLetter"/>
      <w:lvlText w:val="%9)"/>
      <w:lvlJc w:val="left"/>
      <w:pPr>
        <w:tabs>
          <w:tab w:val="num" w:pos="6480"/>
        </w:tabs>
        <w:ind w:left="6480" w:hanging="720"/>
      </w:pPr>
      <w:rPr>
        <w:caps w:val="0"/>
        <w:color w:val="auto"/>
        <w:u w:val="none"/>
      </w:rPr>
    </w:lvl>
  </w:abstractNum>
  <w:abstractNum w:abstractNumId="15" w15:restartNumberingAfterBreak="0">
    <w:nsid w:val="2934575E"/>
    <w:multiLevelType w:val="hybridMultilevel"/>
    <w:tmpl w:val="026AE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DC6CD3"/>
    <w:multiLevelType w:val="multilevel"/>
    <w:tmpl w:val="635AD5CE"/>
    <w:name w:val="Heading"/>
    <w:lvl w:ilvl="0">
      <w:start w:val="1"/>
      <w:numFmt w:val="upperRoman"/>
      <w:pStyle w:val="Heading1"/>
      <w:lvlText w:val="%1."/>
      <w:lvlJc w:val="left"/>
      <w:pPr>
        <w:tabs>
          <w:tab w:val="num" w:pos="0"/>
        </w:tabs>
        <w:ind w:left="720" w:hanging="720"/>
      </w:pPr>
      <w:rPr>
        <w:caps w:val="0"/>
        <w:strike w:val="0"/>
        <w:dstrike w:val="0"/>
        <w:u w:val="none"/>
      </w:rPr>
    </w:lvl>
    <w:lvl w:ilvl="1">
      <w:start w:val="1"/>
      <w:numFmt w:val="upperLetter"/>
      <w:pStyle w:val="Heading2"/>
      <w:lvlText w:val="%2."/>
      <w:lvlJc w:val="left"/>
      <w:pPr>
        <w:tabs>
          <w:tab w:val="num" w:pos="0"/>
        </w:tabs>
        <w:ind w:left="1440" w:hanging="720"/>
      </w:pPr>
      <w:rPr>
        <w:caps w:val="0"/>
        <w:strike w:val="0"/>
        <w:dstrike w:val="0"/>
        <w:u w:val="none"/>
      </w:rPr>
    </w:lvl>
    <w:lvl w:ilvl="2">
      <w:start w:val="1"/>
      <w:numFmt w:val="decimal"/>
      <w:pStyle w:val="Heading3"/>
      <w:lvlText w:val="%3."/>
      <w:lvlJc w:val="left"/>
      <w:pPr>
        <w:tabs>
          <w:tab w:val="num" w:pos="0"/>
        </w:tabs>
        <w:ind w:left="2160" w:hanging="720"/>
      </w:pPr>
      <w:rPr>
        <w:caps w:val="0"/>
        <w:strike w:val="0"/>
        <w:dstrike w:val="0"/>
        <w:u w:val="none"/>
      </w:rPr>
    </w:lvl>
    <w:lvl w:ilvl="3">
      <w:start w:val="1"/>
      <w:numFmt w:val="lowerLetter"/>
      <w:pStyle w:val="Heading4"/>
      <w:lvlText w:val="%4."/>
      <w:lvlJc w:val="left"/>
      <w:pPr>
        <w:tabs>
          <w:tab w:val="num" w:pos="0"/>
        </w:tabs>
        <w:ind w:left="2880" w:hanging="720"/>
      </w:pPr>
      <w:rPr>
        <w:caps w:val="0"/>
        <w:strike w:val="0"/>
        <w:dstrike w:val="0"/>
        <w:u w:val="none"/>
      </w:rPr>
    </w:lvl>
    <w:lvl w:ilvl="4">
      <w:start w:val="1"/>
      <w:numFmt w:val="lowerRoman"/>
      <w:pStyle w:val="Heading5"/>
      <w:lvlText w:val="%5."/>
      <w:lvlJc w:val="left"/>
      <w:pPr>
        <w:tabs>
          <w:tab w:val="num" w:pos="0"/>
        </w:tabs>
        <w:ind w:left="3600" w:hanging="720"/>
      </w:pPr>
      <w:rPr>
        <w:caps w:val="0"/>
        <w:strike w:val="0"/>
        <w:dstrike w:val="0"/>
        <w:u w:val="none"/>
      </w:rPr>
    </w:lvl>
    <w:lvl w:ilvl="5">
      <w:start w:val="1"/>
      <w:numFmt w:val="lowerLetter"/>
      <w:pStyle w:val="Heading6"/>
      <w:lvlText w:val="(%6)"/>
      <w:lvlJc w:val="left"/>
      <w:pPr>
        <w:tabs>
          <w:tab w:val="num" w:pos="0"/>
        </w:tabs>
        <w:ind w:left="4320" w:hanging="720"/>
      </w:pPr>
      <w:rPr>
        <w:caps w:val="0"/>
        <w:strike w:val="0"/>
        <w:dstrike w:val="0"/>
        <w:u w:val="none"/>
      </w:rPr>
    </w:lvl>
    <w:lvl w:ilvl="6">
      <w:start w:val="1"/>
      <w:numFmt w:val="decimal"/>
      <w:pStyle w:val="Heading7"/>
      <w:lvlText w:val="(%7)"/>
      <w:lvlJc w:val="left"/>
      <w:pPr>
        <w:tabs>
          <w:tab w:val="num" w:pos="0"/>
        </w:tabs>
        <w:ind w:left="5040" w:hanging="720"/>
      </w:pPr>
      <w:rPr>
        <w:caps w:val="0"/>
        <w:strike w:val="0"/>
        <w:dstrike w:val="0"/>
        <w:u w:val="none"/>
      </w:rPr>
    </w:lvl>
    <w:lvl w:ilvl="7">
      <w:start w:val="1"/>
      <w:numFmt w:val="lowerRoman"/>
      <w:pStyle w:val="Heading8"/>
      <w:lvlText w:val="%8)"/>
      <w:lvlJc w:val="left"/>
      <w:pPr>
        <w:tabs>
          <w:tab w:val="num" w:pos="0"/>
        </w:tabs>
        <w:ind w:left="5760" w:hanging="720"/>
      </w:pPr>
      <w:rPr>
        <w:caps w:val="0"/>
        <w:strike w:val="0"/>
        <w:dstrike w:val="0"/>
        <w:u w:val="none"/>
      </w:rPr>
    </w:lvl>
    <w:lvl w:ilvl="8">
      <w:start w:val="1"/>
      <w:numFmt w:val="lowerLetter"/>
      <w:pStyle w:val="Heading9"/>
      <w:lvlText w:val="%9)"/>
      <w:lvlJc w:val="left"/>
      <w:pPr>
        <w:tabs>
          <w:tab w:val="num" w:pos="0"/>
        </w:tabs>
        <w:ind w:left="6480" w:hanging="720"/>
      </w:pPr>
      <w:rPr>
        <w:caps w:val="0"/>
        <w:strike w:val="0"/>
        <w:dstrike w:val="0"/>
        <w:u w:val="none"/>
      </w:rPr>
    </w:lvl>
  </w:abstractNum>
  <w:abstractNum w:abstractNumId="17" w15:restartNumberingAfterBreak="0">
    <w:nsid w:val="34433633"/>
    <w:multiLevelType w:val="hybridMultilevel"/>
    <w:tmpl w:val="569AA8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4AC30BF"/>
    <w:multiLevelType w:val="hybridMultilevel"/>
    <w:tmpl w:val="331C0CE0"/>
    <w:lvl w:ilvl="0" w:tplc="11124B70">
      <w:start w:val="1"/>
      <w:numFmt w:val="decimal"/>
      <w:pStyle w:val="FHBodyTextNumbered2"/>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68A5C9E"/>
    <w:multiLevelType w:val="multilevel"/>
    <w:tmpl w:val="39D65634"/>
    <w:lvl w:ilvl="0">
      <w:start w:val="1"/>
      <w:numFmt w:val="upperRoman"/>
      <w:lvlText w:val="%1."/>
      <w:lvlJc w:val="left"/>
      <w:pPr>
        <w:tabs>
          <w:tab w:val="num" w:pos="720"/>
        </w:tabs>
        <w:ind w:left="720" w:hanging="720"/>
      </w:pPr>
      <w:rPr>
        <w:caps w:val="0"/>
        <w:color w:val="auto"/>
        <w:u w:val="none"/>
      </w:rPr>
    </w:lvl>
    <w:lvl w:ilvl="1">
      <w:start w:val="1"/>
      <w:numFmt w:val="upperLetter"/>
      <w:lvlText w:val="%2."/>
      <w:lvlJc w:val="left"/>
      <w:pPr>
        <w:tabs>
          <w:tab w:val="num" w:pos="1440"/>
        </w:tabs>
        <w:ind w:left="1440" w:hanging="720"/>
      </w:pPr>
      <w:rPr>
        <w:caps w:val="0"/>
        <w:color w:val="auto"/>
        <w:u w:val="none"/>
      </w:rPr>
    </w:lvl>
    <w:lvl w:ilvl="2">
      <w:start w:val="1"/>
      <w:numFmt w:val="decimal"/>
      <w:lvlText w:val="%3."/>
      <w:lvlJc w:val="left"/>
      <w:pPr>
        <w:tabs>
          <w:tab w:val="num" w:pos="2160"/>
        </w:tabs>
        <w:ind w:left="2160" w:hanging="720"/>
      </w:pPr>
      <w:rPr>
        <w:caps w:val="0"/>
        <w:color w:val="auto"/>
        <w:u w:val="none"/>
      </w:rPr>
    </w:lvl>
    <w:lvl w:ilvl="3">
      <w:start w:val="1"/>
      <w:numFmt w:val="lowerLetter"/>
      <w:lvlText w:val="%4."/>
      <w:lvlJc w:val="left"/>
      <w:pPr>
        <w:tabs>
          <w:tab w:val="num" w:pos="2880"/>
        </w:tabs>
        <w:ind w:left="2880" w:hanging="720"/>
      </w:pPr>
      <w:rPr>
        <w:caps w:val="0"/>
        <w:color w:val="auto"/>
        <w:u w:val="none"/>
      </w:rPr>
    </w:lvl>
    <w:lvl w:ilvl="4">
      <w:start w:val="1"/>
      <w:numFmt w:val="lowerRoman"/>
      <w:lvlText w:val="%5."/>
      <w:lvlJc w:val="left"/>
      <w:pPr>
        <w:tabs>
          <w:tab w:val="num" w:pos="3600"/>
        </w:tabs>
        <w:ind w:left="3600" w:hanging="720"/>
      </w:pPr>
      <w:rPr>
        <w:caps w:val="0"/>
        <w:color w:val="auto"/>
        <w:u w:val="none"/>
      </w:rPr>
    </w:lvl>
    <w:lvl w:ilvl="5">
      <w:start w:val="1"/>
      <w:numFmt w:val="lowerLetter"/>
      <w:lvlText w:val="(%6)"/>
      <w:lvlJc w:val="left"/>
      <w:pPr>
        <w:tabs>
          <w:tab w:val="num" w:pos="4320"/>
        </w:tabs>
        <w:ind w:left="4320" w:hanging="720"/>
      </w:pPr>
      <w:rPr>
        <w:caps w:val="0"/>
        <w:color w:val="auto"/>
        <w:u w:val="none"/>
      </w:rPr>
    </w:lvl>
    <w:lvl w:ilvl="6">
      <w:start w:val="1"/>
      <w:numFmt w:val="decimal"/>
      <w:lvlText w:val="(%7)"/>
      <w:lvlJc w:val="left"/>
      <w:pPr>
        <w:tabs>
          <w:tab w:val="num" w:pos="5040"/>
        </w:tabs>
        <w:ind w:left="5040" w:hanging="720"/>
      </w:pPr>
      <w:rPr>
        <w:caps w:val="0"/>
        <w:color w:val="auto"/>
        <w:u w:val="none"/>
      </w:rPr>
    </w:lvl>
    <w:lvl w:ilvl="7">
      <w:start w:val="1"/>
      <w:numFmt w:val="lowerRoman"/>
      <w:lvlText w:val="%8)"/>
      <w:lvlJc w:val="left"/>
      <w:pPr>
        <w:tabs>
          <w:tab w:val="num" w:pos="5760"/>
        </w:tabs>
        <w:ind w:left="5760" w:hanging="720"/>
      </w:pPr>
      <w:rPr>
        <w:caps w:val="0"/>
        <w:color w:val="auto"/>
        <w:u w:val="none"/>
      </w:rPr>
    </w:lvl>
    <w:lvl w:ilvl="8">
      <w:start w:val="1"/>
      <w:numFmt w:val="lowerLetter"/>
      <w:lvlText w:val="%9)"/>
      <w:lvlJc w:val="left"/>
      <w:pPr>
        <w:tabs>
          <w:tab w:val="num" w:pos="6480"/>
        </w:tabs>
        <w:ind w:left="6480" w:hanging="720"/>
      </w:pPr>
      <w:rPr>
        <w:caps w:val="0"/>
        <w:color w:val="auto"/>
        <w:u w:val="none"/>
      </w:rPr>
    </w:lvl>
  </w:abstractNum>
  <w:abstractNum w:abstractNumId="20" w15:restartNumberingAfterBreak="0">
    <w:nsid w:val="64E44159"/>
    <w:multiLevelType w:val="hybridMultilevel"/>
    <w:tmpl w:val="2034C99A"/>
    <w:lvl w:ilvl="0" w:tplc="9348AC8E">
      <w:start w:val="1"/>
      <w:numFmt w:val="bullet"/>
      <w:pStyle w:val="FHBulletLis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CB1B46"/>
    <w:multiLevelType w:val="hybridMultilevel"/>
    <w:tmpl w:val="94260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835ACE"/>
    <w:multiLevelType w:val="hybridMultilevel"/>
    <w:tmpl w:val="60D676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A2E12B0"/>
    <w:multiLevelType w:val="multilevel"/>
    <w:tmpl w:val="DE4CAC78"/>
    <w:lvl w:ilvl="0">
      <w:start w:val="1"/>
      <w:numFmt w:val="upperRoman"/>
      <w:lvlText w:val="%1."/>
      <w:lvlJc w:val="left"/>
      <w:pPr>
        <w:tabs>
          <w:tab w:val="num" w:pos="0"/>
        </w:tabs>
        <w:ind w:left="720" w:hanging="720"/>
      </w:pPr>
      <w:rPr>
        <w:caps w:val="0"/>
        <w:strike w:val="0"/>
        <w:dstrike w:val="0"/>
        <w:color w:val="auto"/>
        <w:u w:val="none"/>
      </w:rPr>
    </w:lvl>
    <w:lvl w:ilvl="1">
      <w:start w:val="1"/>
      <w:numFmt w:val="upperLetter"/>
      <w:lvlText w:val="%2."/>
      <w:lvlJc w:val="left"/>
      <w:pPr>
        <w:tabs>
          <w:tab w:val="num" w:pos="0"/>
        </w:tabs>
        <w:ind w:left="1440" w:hanging="720"/>
      </w:pPr>
      <w:rPr>
        <w:caps w:val="0"/>
        <w:strike w:val="0"/>
        <w:dstrike w:val="0"/>
        <w:color w:val="auto"/>
        <w:u w:val="none"/>
      </w:rPr>
    </w:lvl>
    <w:lvl w:ilvl="2">
      <w:start w:val="1"/>
      <w:numFmt w:val="decimal"/>
      <w:lvlText w:val="%3."/>
      <w:lvlJc w:val="left"/>
      <w:pPr>
        <w:tabs>
          <w:tab w:val="num" w:pos="0"/>
        </w:tabs>
        <w:ind w:left="2160" w:hanging="720"/>
      </w:pPr>
      <w:rPr>
        <w:caps w:val="0"/>
        <w:strike w:val="0"/>
        <w:dstrike w:val="0"/>
        <w:color w:val="auto"/>
        <w:u w:val="none"/>
      </w:rPr>
    </w:lvl>
    <w:lvl w:ilvl="3">
      <w:start w:val="1"/>
      <w:numFmt w:val="lowerLetter"/>
      <w:lvlText w:val="%4."/>
      <w:lvlJc w:val="left"/>
      <w:pPr>
        <w:tabs>
          <w:tab w:val="num" w:pos="0"/>
        </w:tabs>
        <w:ind w:left="2880" w:hanging="720"/>
      </w:pPr>
      <w:rPr>
        <w:caps w:val="0"/>
        <w:strike w:val="0"/>
        <w:dstrike w:val="0"/>
        <w:color w:val="auto"/>
        <w:u w:val="none"/>
      </w:rPr>
    </w:lvl>
    <w:lvl w:ilvl="4">
      <w:start w:val="1"/>
      <w:numFmt w:val="lowerRoman"/>
      <w:lvlText w:val="%5."/>
      <w:lvlJc w:val="left"/>
      <w:pPr>
        <w:tabs>
          <w:tab w:val="num" w:pos="0"/>
        </w:tabs>
        <w:ind w:left="3600" w:hanging="720"/>
      </w:pPr>
      <w:rPr>
        <w:caps w:val="0"/>
        <w:strike w:val="0"/>
        <w:dstrike w:val="0"/>
        <w:color w:val="auto"/>
        <w:u w:val="none"/>
      </w:rPr>
    </w:lvl>
    <w:lvl w:ilvl="5">
      <w:start w:val="1"/>
      <w:numFmt w:val="lowerLetter"/>
      <w:lvlText w:val="(%6)"/>
      <w:lvlJc w:val="left"/>
      <w:pPr>
        <w:tabs>
          <w:tab w:val="num" w:pos="0"/>
        </w:tabs>
        <w:ind w:left="4320" w:hanging="720"/>
      </w:pPr>
      <w:rPr>
        <w:caps w:val="0"/>
        <w:strike w:val="0"/>
        <w:dstrike w:val="0"/>
        <w:color w:val="auto"/>
        <w:u w:val="none"/>
      </w:rPr>
    </w:lvl>
    <w:lvl w:ilvl="6">
      <w:start w:val="1"/>
      <w:numFmt w:val="decimal"/>
      <w:lvlText w:val="(%7)"/>
      <w:lvlJc w:val="left"/>
      <w:pPr>
        <w:tabs>
          <w:tab w:val="num" w:pos="0"/>
        </w:tabs>
        <w:ind w:left="5040" w:hanging="720"/>
      </w:pPr>
      <w:rPr>
        <w:caps w:val="0"/>
        <w:strike w:val="0"/>
        <w:dstrike w:val="0"/>
        <w:color w:val="auto"/>
        <w:u w:val="none"/>
      </w:rPr>
    </w:lvl>
    <w:lvl w:ilvl="7">
      <w:start w:val="1"/>
      <w:numFmt w:val="lowerRoman"/>
      <w:lvlText w:val="%8)"/>
      <w:lvlJc w:val="left"/>
      <w:pPr>
        <w:tabs>
          <w:tab w:val="num" w:pos="0"/>
        </w:tabs>
        <w:ind w:left="5760" w:hanging="720"/>
      </w:pPr>
      <w:rPr>
        <w:caps w:val="0"/>
        <w:strike w:val="0"/>
        <w:dstrike w:val="0"/>
        <w:color w:val="auto"/>
        <w:u w:val="none"/>
      </w:rPr>
    </w:lvl>
    <w:lvl w:ilvl="8">
      <w:start w:val="1"/>
      <w:numFmt w:val="lowerLetter"/>
      <w:lvlText w:val="%9)"/>
      <w:lvlJc w:val="left"/>
      <w:pPr>
        <w:tabs>
          <w:tab w:val="num" w:pos="0"/>
        </w:tabs>
        <w:ind w:left="6480" w:hanging="720"/>
      </w:pPr>
      <w:rPr>
        <w:caps w:val="0"/>
        <w:strike w:val="0"/>
        <w:dstrike w:val="0"/>
        <w:color w:val="auto"/>
        <w:u w:val="no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20"/>
  </w:num>
  <w:num w:numId="21">
    <w:abstractNumId w:val="13"/>
  </w:num>
  <w:num w:numId="22">
    <w:abstractNumId w:val="20"/>
  </w:num>
  <w:num w:numId="23">
    <w:abstractNumId w:val="12"/>
  </w:num>
  <w:num w:numId="24">
    <w:abstractNumId w:val="20"/>
  </w:num>
  <w:num w:numId="25">
    <w:abstractNumId w:val="12"/>
  </w:num>
  <w:num w:numId="26">
    <w:abstractNumId w:val="12"/>
  </w:num>
  <w:num w:numId="27">
    <w:abstractNumId w:val="13"/>
  </w:num>
  <w:num w:numId="28">
    <w:abstractNumId w:val="18"/>
  </w:num>
  <w:num w:numId="29">
    <w:abstractNumId w:val="12"/>
  </w:num>
  <w:num w:numId="30">
    <w:abstractNumId w:val="14"/>
  </w:num>
  <w:num w:numId="31">
    <w:abstractNumId w:val="19"/>
  </w:num>
  <w:num w:numId="32">
    <w:abstractNumId w:val="23"/>
  </w:num>
  <w:num w:numId="33">
    <w:abstractNumId w:val="16"/>
  </w:num>
  <w:num w:numId="34">
    <w:abstractNumId w:val="10"/>
  </w:num>
  <w:num w:numId="35">
    <w:abstractNumId w:val="17"/>
  </w:num>
  <w:num w:numId="36">
    <w:abstractNumId w:val="15"/>
  </w:num>
  <w:num w:numId="37">
    <w:abstractNumId w:val="2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ActiveDesign" w:val="Heading"/>
    <w:docVar w:name="SWAllDesigns" w:val="Heading|"/>
    <w:docVar w:name="SWAllLineBreaks" w:val="Heading~~0|0|0|0|0|0|0|0|0|@@"/>
    <w:docVar w:name="SWDocIDLayout" w:val="1"/>
    <w:docVar w:name="SWDocIDLocation" w:val="1"/>
  </w:docVars>
  <w:rsids>
    <w:rsidRoot w:val="006C4CD3"/>
    <w:rsid w:val="0002243B"/>
    <w:rsid w:val="00044DCA"/>
    <w:rsid w:val="00047B06"/>
    <w:rsid w:val="00056D5D"/>
    <w:rsid w:val="000602EF"/>
    <w:rsid w:val="00063F34"/>
    <w:rsid w:val="000749DE"/>
    <w:rsid w:val="000875C6"/>
    <w:rsid w:val="00090752"/>
    <w:rsid w:val="00092FE3"/>
    <w:rsid w:val="00096B09"/>
    <w:rsid w:val="000A4190"/>
    <w:rsid w:val="000A480E"/>
    <w:rsid w:val="000A782F"/>
    <w:rsid w:val="000A7EDE"/>
    <w:rsid w:val="000B06A2"/>
    <w:rsid w:val="000B24F0"/>
    <w:rsid w:val="000B389C"/>
    <w:rsid w:val="000B55BE"/>
    <w:rsid w:val="000C7379"/>
    <w:rsid w:val="000E5AA4"/>
    <w:rsid w:val="000F4307"/>
    <w:rsid w:val="000F68A1"/>
    <w:rsid w:val="00120838"/>
    <w:rsid w:val="00132BAA"/>
    <w:rsid w:val="00137E33"/>
    <w:rsid w:val="001663F2"/>
    <w:rsid w:val="0017511B"/>
    <w:rsid w:val="0017708B"/>
    <w:rsid w:val="0019590C"/>
    <w:rsid w:val="00195BC7"/>
    <w:rsid w:val="00196FA9"/>
    <w:rsid w:val="001A0BE9"/>
    <w:rsid w:val="001A1562"/>
    <w:rsid w:val="001A50C2"/>
    <w:rsid w:val="001B60B0"/>
    <w:rsid w:val="001B6136"/>
    <w:rsid w:val="001D6B3C"/>
    <w:rsid w:val="001E4569"/>
    <w:rsid w:val="001F4A40"/>
    <w:rsid w:val="001F5F7F"/>
    <w:rsid w:val="002010DA"/>
    <w:rsid w:val="00210473"/>
    <w:rsid w:val="00223A30"/>
    <w:rsid w:val="002432A0"/>
    <w:rsid w:val="0024717A"/>
    <w:rsid w:val="00250054"/>
    <w:rsid w:val="00251EE3"/>
    <w:rsid w:val="0025248F"/>
    <w:rsid w:val="00284BB2"/>
    <w:rsid w:val="002901EE"/>
    <w:rsid w:val="0029654E"/>
    <w:rsid w:val="002B1AEA"/>
    <w:rsid w:val="002B33B9"/>
    <w:rsid w:val="002C638F"/>
    <w:rsid w:val="002C74EB"/>
    <w:rsid w:val="002D0865"/>
    <w:rsid w:val="002D37A2"/>
    <w:rsid w:val="002D63F7"/>
    <w:rsid w:val="002F1455"/>
    <w:rsid w:val="002F3199"/>
    <w:rsid w:val="00302962"/>
    <w:rsid w:val="00311BC6"/>
    <w:rsid w:val="00317427"/>
    <w:rsid w:val="00320DD2"/>
    <w:rsid w:val="00326B74"/>
    <w:rsid w:val="00330C2E"/>
    <w:rsid w:val="00351561"/>
    <w:rsid w:val="00361A51"/>
    <w:rsid w:val="00364905"/>
    <w:rsid w:val="003677E9"/>
    <w:rsid w:val="003703C9"/>
    <w:rsid w:val="003846F4"/>
    <w:rsid w:val="00392CA6"/>
    <w:rsid w:val="00396EBB"/>
    <w:rsid w:val="003A0C1B"/>
    <w:rsid w:val="003A2170"/>
    <w:rsid w:val="003A223E"/>
    <w:rsid w:val="003A32D9"/>
    <w:rsid w:val="003A58B0"/>
    <w:rsid w:val="003B43F8"/>
    <w:rsid w:val="003E3A4A"/>
    <w:rsid w:val="003E44DD"/>
    <w:rsid w:val="003E7897"/>
    <w:rsid w:val="004020DD"/>
    <w:rsid w:val="00406EEA"/>
    <w:rsid w:val="004148F1"/>
    <w:rsid w:val="00417988"/>
    <w:rsid w:val="0042389A"/>
    <w:rsid w:val="0042454B"/>
    <w:rsid w:val="00431682"/>
    <w:rsid w:val="004351B1"/>
    <w:rsid w:val="00451183"/>
    <w:rsid w:val="00453A85"/>
    <w:rsid w:val="00454E7C"/>
    <w:rsid w:val="00461DA7"/>
    <w:rsid w:val="00477BCD"/>
    <w:rsid w:val="00480092"/>
    <w:rsid w:val="00480364"/>
    <w:rsid w:val="004856BB"/>
    <w:rsid w:val="00485B39"/>
    <w:rsid w:val="00485FE5"/>
    <w:rsid w:val="00491203"/>
    <w:rsid w:val="004945D5"/>
    <w:rsid w:val="004A2BC6"/>
    <w:rsid w:val="004A422E"/>
    <w:rsid w:val="004E0F13"/>
    <w:rsid w:val="004E7543"/>
    <w:rsid w:val="00501882"/>
    <w:rsid w:val="005064F3"/>
    <w:rsid w:val="00506EEF"/>
    <w:rsid w:val="00507E41"/>
    <w:rsid w:val="00530878"/>
    <w:rsid w:val="005319D3"/>
    <w:rsid w:val="00544CD4"/>
    <w:rsid w:val="005450E4"/>
    <w:rsid w:val="00584494"/>
    <w:rsid w:val="005A3777"/>
    <w:rsid w:val="005A39D5"/>
    <w:rsid w:val="005A4C83"/>
    <w:rsid w:val="005A589B"/>
    <w:rsid w:val="005B594D"/>
    <w:rsid w:val="005C0E84"/>
    <w:rsid w:val="005C37B8"/>
    <w:rsid w:val="005C66B3"/>
    <w:rsid w:val="005F008F"/>
    <w:rsid w:val="005F4EF3"/>
    <w:rsid w:val="00603E35"/>
    <w:rsid w:val="0060716A"/>
    <w:rsid w:val="00613088"/>
    <w:rsid w:val="006170F7"/>
    <w:rsid w:val="00620987"/>
    <w:rsid w:val="006234CB"/>
    <w:rsid w:val="00626886"/>
    <w:rsid w:val="0063382F"/>
    <w:rsid w:val="00635BBC"/>
    <w:rsid w:val="00653F1F"/>
    <w:rsid w:val="006629F8"/>
    <w:rsid w:val="00677DED"/>
    <w:rsid w:val="00681AF5"/>
    <w:rsid w:val="006825C0"/>
    <w:rsid w:val="006850A0"/>
    <w:rsid w:val="00686A4D"/>
    <w:rsid w:val="00694A6F"/>
    <w:rsid w:val="00697B0A"/>
    <w:rsid w:val="006A2992"/>
    <w:rsid w:val="006A3741"/>
    <w:rsid w:val="006C4CD3"/>
    <w:rsid w:val="006C599B"/>
    <w:rsid w:val="006F04B9"/>
    <w:rsid w:val="006F54D2"/>
    <w:rsid w:val="006F64A9"/>
    <w:rsid w:val="007057C3"/>
    <w:rsid w:val="007134E7"/>
    <w:rsid w:val="00714B4A"/>
    <w:rsid w:val="007158CC"/>
    <w:rsid w:val="007246AB"/>
    <w:rsid w:val="00735A10"/>
    <w:rsid w:val="00741615"/>
    <w:rsid w:val="00746B58"/>
    <w:rsid w:val="00751409"/>
    <w:rsid w:val="0075347D"/>
    <w:rsid w:val="00757ECC"/>
    <w:rsid w:val="00761E72"/>
    <w:rsid w:val="00764B20"/>
    <w:rsid w:val="007713C5"/>
    <w:rsid w:val="0077378C"/>
    <w:rsid w:val="00773F28"/>
    <w:rsid w:val="00775F9E"/>
    <w:rsid w:val="007760B5"/>
    <w:rsid w:val="0077688C"/>
    <w:rsid w:val="00786754"/>
    <w:rsid w:val="00787434"/>
    <w:rsid w:val="00791A62"/>
    <w:rsid w:val="007A72FD"/>
    <w:rsid w:val="007D09E4"/>
    <w:rsid w:val="007D150C"/>
    <w:rsid w:val="007D28F1"/>
    <w:rsid w:val="00803F24"/>
    <w:rsid w:val="00814203"/>
    <w:rsid w:val="00814566"/>
    <w:rsid w:val="00824380"/>
    <w:rsid w:val="00836D8B"/>
    <w:rsid w:val="008374B2"/>
    <w:rsid w:val="0084450C"/>
    <w:rsid w:val="00860680"/>
    <w:rsid w:val="00863E06"/>
    <w:rsid w:val="00874619"/>
    <w:rsid w:val="00875451"/>
    <w:rsid w:val="00891B75"/>
    <w:rsid w:val="00893009"/>
    <w:rsid w:val="0089426A"/>
    <w:rsid w:val="008A61E3"/>
    <w:rsid w:val="008B0A7D"/>
    <w:rsid w:val="008B7B8F"/>
    <w:rsid w:val="008E1104"/>
    <w:rsid w:val="00900B42"/>
    <w:rsid w:val="009146DF"/>
    <w:rsid w:val="00917530"/>
    <w:rsid w:val="00927AE2"/>
    <w:rsid w:val="00931713"/>
    <w:rsid w:val="009439D6"/>
    <w:rsid w:val="00964BF2"/>
    <w:rsid w:val="0097587A"/>
    <w:rsid w:val="00990D1D"/>
    <w:rsid w:val="009A06E9"/>
    <w:rsid w:val="009A43C2"/>
    <w:rsid w:val="009A52B2"/>
    <w:rsid w:val="009A6D54"/>
    <w:rsid w:val="009B0BD1"/>
    <w:rsid w:val="009C5424"/>
    <w:rsid w:val="009C7EE1"/>
    <w:rsid w:val="009F0CD2"/>
    <w:rsid w:val="009F5F10"/>
    <w:rsid w:val="00A11768"/>
    <w:rsid w:val="00A153C3"/>
    <w:rsid w:val="00A20F02"/>
    <w:rsid w:val="00A46ACA"/>
    <w:rsid w:val="00A5242B"/>
    <w:rsid w:val="00A55995"/>
    <w:rsid w:val="00A6209F"/>
    <w:rsid w:val="00A77F22"/>
    <w:rsid w:val="00AA5C41"/>
    <w:rsid w:val="00AB65E8"/>
    <w:rsid w:val="00AC2491"/>
    <w:rsid w:val="00AC4976"/>
    <w:rsid w:val="00AD09B2"/>
    <w:rsid w:val="00AD2C9B"/>
    <w:rsid w:val="00AE1829"/>
    <w:rsid w:val="00AE46CF"/>
    <w:rsid w:val="00AF33E7"/>
    <w:rsid w:val="00AF5347"/>
    <w:rsid w:val="00AF6521"/>
    <w:rsid w:val="00B007B4"/>
    <w:rsid w:val="00B01EB2"/>
    <w:rsid w:val="00B26EF0"/>
    <w:rsid w:val="00B3511A"/>
    <w:rsid w:val="00B355CA"/>
    <w:rsid w:val="00B40A04"/>
    <w:rsid w:val="00B41481"/>
    <w:rsid w:val="00B455DF"/>
    <w:rsid w:val="00B50D86"/>
    <w:rsid w:val="00B60EC4"/>
    <w:rsid w:val="00B70F20"/>
    <w:rsid w:val="00B82F04"/>
    <w:rsid w:val="00B82F65"/>
    <w:rsid w:val="00B93FF9"/>
    <w:rsid w:val="00BA2505"/>
    <w:rsid w:val="00BA2771"/>
    <w:rsid w:val="00BA5751"/>
    <w:rsid w:val="00BB202D"/>
    <w:rsid w:val="00BB26B4"/>
    <w:rsid w:val="00BB5564"/>
    <w:rsid w:val="00BB61BA"/>
    <w:rsid w:val="00BC0B2C"/>
    <w:rsid w:val="00BC1CF5"/>
    <w:rsid w:val="00BC61F0"/>
    <w:rsid w:val="00BC6FF6"/>
    <w:rsid w:val="00BE3DD2"/>
    <w:rsid w:val="00BF3138"/>
    <w:rsid w:val="00C1019C"/>
    <w:rsid w:val="00C1022E"/>
    <w:rsid w:val="00C16117"/>
    <w:rsid w:val="00C21511"/>
    <w:rsid w:val="00C22CA7"/>
    <w:rsid w:val="00C25732"/>
    <w:rsid w:val="00C36E83"/>
    <w:rsid w:val="00C37C04"/>
    <w:rsid w:val="00C653C7"/>
    <w:rsid w:val="00C8188C"/>
    <w:rsid w:val="00CA1673"/>
    <w:rsid w:val="00CA33CA"/>
    <w:rsid w:val="00CB2761"/>
    <w:rsid w:val="00CB3D49"/>
    <w:rsid w:val="00CB77E7"/>
    <w:rsid w:val="00CC0BF1"/>
    <w:rsid w:val="00CC1B87"/>
    <w:rsid w:val="00CC284F"/>
    <w:rsid w:val="00CC3065"/>
    <w:rsid w:val="00CC64DF"/>
    <w:rsid w:val="00CD11DE"/>
    <w:rsid w:val="00CD1A1A"/>
    <w:rsid w:val="00CD6B5D"/>
    <w:rsid w:val="00CE238E"/>
    <w:rsid w:val="00CF40E9"/>
    <w:rsid w:val="00CF5A92"/>
    <w:rsid w:val="00D006D5"/>
    <w:rsid w:val="00D00937"/>
    <w:rsid w:val="00D1162D"/>
    <w:rsid w:val="00D20A0A"/>
    <w:rsid w:val="00D210A8"/>
    <w:rsid w:val="00D231DC"/>
    <w:rsid w:val="00D32639"/>
    <w:rsid w:val="00D33BA0"/>
    <w:rsid w:val="00D40348"/>
    <w:rsid w:val="00D437D8"/>
    <w:rsid w:val="00D477F3"/>
    <w:rsid w:val="00D513D9"/>
    <w:rsid w:val="00D54914"/>
    <w:rsid w:val="00D560EE"/>
    <w:rsid w:val="00D56121"/>
    <w:rsid w:val="00D5749B"/>
    <w:rsid w:val="00D70032"/>
    <w:rsid w:val="00D7775A"/>
    <w:rsid w:val="00D854FA"/>
    <w:rsid w:val="00D87FFD"/>
    <w:rsid w:val="00DA767C"/>
    <w:rsid w:val="00DB0304"/>
    <w:rsid w:val="00DB1DD6"/>
    <w:rsid w:val="00DB3D26"/>
    <w:rsid w:val="00DB41D5"/>
    <w:rsid w:val="00DC5663"/>
    <w:rsid w:val="00DD0B6A"/>
    <w:rsid w:val="00DD19FE"/>
    <w:rsid w:val="00DD4344"/>
    <w:rsid w:val="00DE68F0"/>
    <w:rsid w:val="00E04CD0"/>
    <w:rsid w:val="00E06347"/>
    <w:rsid w:val="00E101D4"/>
    <w:rsid w:val="00E14D07"/>
    <w:rsid w:val="00E165F1"/>
    <w:rsid w:val="00E24C81"/>
    <w:rsid w:val="00E373D6"/>
    <w:rsid w:val="00E436F4"/>
    <w:rsid w:val="00E5009B"/>
    <w:rsid w:val="00E67BD9"/>
    <w:rsid w:val="00E67BDD"/>
    <w:rsid w:val="00E73E12"/>
    <w:rsid w:val="00E7451C"/>
    <w:rsid w:val="00E8396A"/>
    <w:rsid w:val="00E94D94"/>
    <w:rsid w:val="00E95389"/>
    <w:rsid w:val="00EB0C11"/>
    <w:rsid w:val="00EB4260"/>
    <w:rsid w:val="00EB5C72"/>
    <w:rsid w:val="00ED376C"/>
    <w:rsid w:val="00ED7084"/>
    <w:rsid w:val="00EE36C2"/>
    <w:rsid w:val="00F03C10"/>
    <w:rsid w:val="00F055CC"/>
    <w:rsid w:val="00F3727E"/>
    <w:rsid w:val="00F5138E"/>
    <w:rsid w:val="00F5440A"/>
    <w:rsid w:val="00F62DA8"/>
    <w:rsid w:val="00F75F8A"/>
    <w:rsid w:val="00F75F9C"/>
    <w:rsid w:val="00F80CB0"/>
    <w:rsid w:val="00F8240E"/>
    <w:rsid w:val="00FA1439"/>
    <w:rsid w:val="00FD1569"/>
    <w:rsid w:val="00FD2756"/>
    <w:rsid w:val="00FD523A"/>
    <w:rsid w:val="00FD57BD"/>
    <w:rsid w:val="00FF3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903DC"/>
  <w15:chartTrackingRefBased/>
  <w15:docId w15:val="{4F564A50-40C0-47A6-8C58-9196EE45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uiPriority w:val="9"/>
    <w:qFormat/>
    <w:rsid w:val="00F055CC"/>
    <w:pPr>
      <w:numPr>
        <w:numId w:val="33"/>
      </w:numPr>
      <w:tabs>
        <w:tab w:val="clear" w:pos="0"/>
      </w:tabs>
      <w:spacing w:after="240"/>
      <w:outlineLvl w:val="0"/>
    </w:pPr>
    <w:rPr>
      <w:bCs/>
      <w:szCs w:val="32"/>
    </w:rPr>
  </w:style>
  <w:style w:type="paragraph" w:styleId="Heading2">
    <w:name w:val="heading 2"/>
    <w:basedOn w:val="Normal"/>
    <w:uiPriority w:val="9"/>
    <w:qFormat/>
    <w:rsid w:val="00F055CC"/>
    <w:pPr>
      <w:numPr>
        <w:ilvl w:val="1"/>
        <w:numId w:val="33"/>
      </w:numPr>
      <w:tabs>
        <w:tab w:val="clear" w:pos="0"/>
      </w:tabs>
      <w:spacing w:after="240"/>
      <w:outlineLvl w:val="1"/>
    </w:pPr>
    <w:rPr>
      <w:bCs/>
      <w:iCs/>
      <w:szCs w:val="28"/>
    </w:rPr>
  </w:style>
  <w:style w:type="paragraph" w:styleId="Heading3">
    <w:name w:val="heading 3"/>
    <w:basedOn w:val="Normal"/>
    <w:uiPriority w:val="9"/>
    <w:qFormat/>
    <w:rsid w:val="00F055CC"/>
    <w:pPr>
      <w:numPr>
        <w:ilvl w:val="2"/>
        <w:numId w:val="33"/>
      </w:numPr>
      <w:tabs>
        <w:tab w:val="clear" w:pos="0"/>
      </w:tabs>
      <w:spacing w:after="240"/>
      <w:outlineLvl w:val="2"/>
    </w:pPr>
    <w:rPr>
      <w:bCs/>
      <w:szCs w:val="26"/>
    </w:rPr>
  </w:style>
  <w:style w:type="paragraph" w:styleId="Heading4">
    <w:name w:val="heading 4"/>
    <w:basedOn w:val="Normal"/>
    <w:uiPriority w:val="9"/>
    <w:qFormat/>
    <w:rsid w:val="00F055CC"/>
    <w:pPr>
      <w:numPr>
        <w:ilvl w:val="3"/>
        <w:numId w:val="33"/>
      </w:numPr>
      <w:tabs>
        <w:tab w:val="clear" w:pos="0"/>
      </w:tabs>
      <w:spacing w:after="240"/>
      <w:outlineLvl w:val="3"/>
    </w:pPr>
    <w:rPr>
      <w:bCs/>
      <w:szCs w:val="28"/>
    </w:rPr>
  </w:style>
  <w:style w:type="paragraph" w:styleId="Heading5">
    <w:name w:val="heading 5"/>
    <w:basedOn w:val="Normal"/>
    <w:uiPriority w:val="9"/>
    <w:qFormat/>
    <w:rsid w:val="00F055CC"/>
    <w:pPr>
      <w:numPr>
        <w:ilvl w:val="4"/>
        <w:numId w:val="33"/>
      </w:numPr>
      <w:tabs>
        <w:tab w:val="clear" w:pos="0"/>
      </w:tabs>
      <w:spacing w:after="240"/>
      <w:outlineLvl w:val="4"/>
    </w:pPr>
    <w:rPr>
      <w:bCs/>
      <w:iCs/>
      <w:szCs w:val="26"/>
    </w:rPr>
  </w:style>
  <w:style w:type="paragraph" w:styleId="Heading6">
    <w:name w:val="heading 6"/>
    <w:basedOn w:val="Normal"/>
    <w:uiPriority w:val="9"/>
    <w:qFormat/>
    <w:rsid w:val="00F055CC"/>
    <w:pPr>
      <w:numPr>
        <w:ilvl w:val="5"/>
        <w:numId w:val="33"/>
      </w:numPr>
      <w:tabs>
        <w:tab w:val="clear" w:pos="0"/>
      </w:tabs>
      <w:spacing w:after="240"/>
      <w:outlineLvl w:val="5"/>
    </w:pPr>
    <w:rPr>
      <w:bCs/>
      <w:szCs w:val="22"/>
    </w:rPr>
  </w:style>
  <w:style w:type="paragraph" w:styleId="Heading7">
    <w:name w:val="heading 7"/>
    <w:basedOn w:val="Normal"/>
    <w:uiPriority w:val="9"/>
    <w:qFormat/>
    <w:rsid w:val="00F055CC"/>
    <w:pPr>
      <w:numPr>
        <w:ilvl w:val="6"/>
        <w:numId w:val="33"/>
      </w:numPr>
      <w:tabs>
        <w:tab w:val="clear" w:pos="0"/>
      </w:tabs>
      <w:spacing w:after="240"/>
      <w:outlineLvl w:val="6"/>
    </w:pPr>
  </w:style>
  <w:style w:type="paragraph" w:styleId="Heading8">
    <w:name w:val="heading 8"/>
    <w:basedOn w:val="Normal"/>
    <w:uiPriority w:val="9"/>
    <w:qFormat/>
    <w:rsid w:val="00F055CC"/>
    <w:pPr>
      <w:numPr>
        <w:ilvl w:val="7"/>
        <w:numId w:val="33"/>
      </w:numPr>
      <w:tabs>
        <w:tab w:val="clear" w:pos="0"/>
      </w:tabs>
      <w:spacing w:after="240"/>
      <w:outlineLvl w:val="7"/>
    </w:pPr>
    <w:rPr>
      <w:iCs/>
    </w:rPr>
  </w:style>
  <w:style w:type="paragraph" w:styleId="Heading9">
    <w:name w:val="heading 9"/>
    <w:basedOn w:val="Normal"/>
    <w:uiPriority w:val="9"/>
    <w:qFormat/>
    <w:rsid w:val="00F055CC"/>
    <w:pPr>
      <w:numPr>
        <w:ilvl w:val="8"/>
        <w:numId w:val="33"/>
      </w:numPr>
      <w:tabs>
        <w:tab w:val="clear" w:pos="0"/>
      </w:tabs>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HBodyText">
    <w:name w:val="FH Body Text"/>
    <w:basedOn w:val="Normal"/>
    <w:pPr>
      <w:spacing w:after="240"/>
      <w:ind w:firstLine="720"/>
    </w:pPr>
  </w:style>
  <w:style w:type="paragraph" w:customStyle="1" w:styleId="FHBlockText">
    <w:name w:val="FH Block Text"/>
    <w:basedOn w:val="Normal"/>
    <w:pPr>
      <w:spacing w:after="240"/>
    </w:pPr>
  </w:style>
  <w:style w:type="paragraph" w:customStyle="1" w:styleId="FHBodyTextJ">
    <w:name w:val="FH Body Text J"/>
    <w:basedOn w:val="FHBodyText"/>
    <w:pPr>
      <w:jc w:val="both"/>
    </w:pPr>
  </w:style>
  <w:style w:type="paragraph" w:customStyle="1" w:styleId="FHTitle">
    <w:name w:val="FH Title"/>
    <w:basedOn w:val="Normal"/>
    <w:next w:val="FHBodyText"/>
    <w:pPr>
      <w:keepNext/>
      <w:spacing w:after="240"/>
      <w:jc w:val="center"/>
    </w:pPr>
    <w:rPr>
      <w:b/>
    </w:rPr>
  </w:style>
  <w:style w:type="paragraph" w:customStyle="1" w:styleId="FHTitleL">
    <w:name w:val="FH Title L"/>
    <w:basedOn w:val="Normal"/>
    <w:next w:val="FHBodyText"/>
    <w:pPr>
      <w:keepNext/>
      <w:spacing w:after="240"/>
    </w:pPr>
    <w:rPr>
      <w:b/>
    </w:rPr>
  </w:style>
  <w:style w:type="paragraph" w:customStyle="1" w:styleId="FHBlockText5">
    <w:name w:val="FH Block Text .5"/>
    <w:basedOn w:val="Normal"/>
    <w:pPr>
      <w:spacing w:after="240"/>
      <w:ind w:left="720" w:right="720"/>
    </w:pPr>
  </w:style>
  <w:style w:type="paragraph" w:styleId="Footer">
    <w:name w:val="footer"/>
    <w:basedOn w:val="Normal"/>
    <w:link w:val="FooterChar"/>
    <w:uiPriority w:val="99"/>
    <w:pPr>
      <w:tabs>
        <w:tab w:val="center" w:pos="4680"/>
        <w:tab w:val="right" w:pos="9360"/>
      </w:tabs>
    </w:pPr>
  </w:style>
  <w:style w:type="character" w:styleId="FootnoteReference">
    <w:name w:val="footnote reference"/>
    <w:basedOn w:val="DefaultParagraphFont"/>
    <w:semiHidden/>
    <w:rPr>
      <w:vertAlign w:val="superscript"/>
      <w:lang w:val="en-US"/>
    </w:rPr>
  </w:style>
  <w:style w:type="paragraph" w:styleId="FootnoteText">
    <w:name w:val="footnote text"/>
    <w:basedOn w:val="Normal"/>
    <w:semiHidden/>
    <w:pPr>
      <w:spacing w:after="240"/>
    </w:pPr>
    <w:rPr>
      <w:sz w:val="20"/>
      <w:szCs w:val="20"/>
    </w:rPr>
  </w:style>
  <w:style w:type="paragraph" w:styleId="Header">
    <w:name w:val="header"/>
    <w:basedOn w:val="Normal"/>
    <w:pPr>
      <w:tabs>
        <w:tab w:val="center" w:pos="4680"/>
        <w:tab w:val="right" w:pos="9360"/>
      </w:tabs>
    </w:pPr>
  </w:style>
  <w:style w:type="character" w:styleId="PageNumber">
    <w:name w:val="page number"/>
    <w:basedOn w:val="DefaultParagraphFont"/>
    <w:rPr>
      <w:lang w:val="en-US"/>
    </w:rPr>
  </w:style>
  <w:style w:type="paragraph" w:styleId="TOC1">
    <w:name w:val="toc 1"/>
    <w:basedOn w:val="Normal"/>
    <w:next w:val="Normal"/>
    <w:autoRedefine/>
    <w:semiHidden/>
    <w:pPr>
      <w:spacing w:after="240"/>
      <w:ind w:left="720" w:right="432" w:hanging="720"/>
    </w:pPr>
    <w:rPr>
      <w:noProof/>
      <w:szCs w:val="20"/>
    </w:rPr>
  </w:style>
  <w:style w:type="paragraph" w:styleId="TOC2">
    <w:name w:val="toc 2"/>
    <w:basedOn w:val="Normal"/>
    <w:next w:val="Normal"/>
    <w:autoRedefine/>
    <w:semiHidden/>
    <w:pPr>
      <w:tabs>
        <w:tab w:val="left" w:pos="1440"/>
        <w:tab w:val="right" w:leader="dot" w:pos="9360"/>
      </w:tabs>
      <w:spacing w:after="240"/>
      <w:ind w:left="1440" w:right="432" w:hanging="720"/>
    </w:pPr>
    <w:rPr>
      <w:noProof/>
    </w:rPr>
  </w:style>
  <w:style w:type="paragraph" w:styleId="TOC3">
    <w:name w:val="toc 3"/>
    <w:basedOn w:val="Normal"/>
    <w:next w:val="Normal"/>
    <w:autoRedefine/>
    <w:semiHidden/>
    <w:pPr>
      <w:tabs>
        <w:tab w:val="left" w:pos="2160"/>
        <w:tab w:val="right" w:leader="dot" w:pos="9360"/>
      </w:tabs>
      <w:spacing w:after="240"/>
      <w:ind w:left="2160" w:right="432" w:hanging="720"/>
    </w:pPr>
    <w:rPr>
      <w:noProof/>
    </w:rPr>
  </w:style>
  <w:style w:type="paragraph" w:styleId="TOC4">
    <w:name w:val="toc 4"/>
    <w:basedOn w:val="Normal"/>
    <w:next w:val="Normal"/>
    <w:autoRedefine/>
    <w:semiHidden/>
    <w:pPr>
      <w:tabs>
        <w:tab w:val="left" w:pos="2880"/>
        <w:tab w:val="right" w:leader="dot" w:pos="9360"/>
      </w:tabs>
      <w:spacing w:after="240"/>
      <w:ind w:left="2880" w:right="432" w:hanging="720"/>
    </w:pPr>
    <w:rPr>
      <w:noProof/>
    </w:rPr>
  </w:style>
  <w:style w:type="paragraph" w:styleId="TOC5">
    <w:name w:val="toc 5"/>
    <w:basedOn w:val="Normal"/>
    <w:next w:val="Normal"/>
    <w:autoRedefine/>
    <w:semiHidden/>
    <w:pPr>
      <w:tabs>
        <w:tab w:val="left" w:pos="3600"/>
        <w:tab w:val="right" w:leader="dot" w:pos="9360"/>
      </w:tabs>
      <w:spacing w:after="240"/>
      <w:ind w:left="3600" w:right="432" w:hanging="720"/>
    </w:pPr>
    <w:rPr>
      <w:noProof/>
    </w:rPr>
  </w:style>
  <w:style w:type="paragraph" w:styleId="TOC6">
    <w:name w:val="toc 6"/>
    <w:basedOn w:val="Normal"/>
    <w:next w:val="Normal"/>
    <w:autoRedefine/>
    <w:semiHidden/>
    <w:pPr>
      <w:tabs>
        <w:tab w:val="left" w:pos="4320"/>
        <w:tab w:val="right" w:leader="dot" w:pos="9360"/>
      </w:tabs>
      <w:spacing w:after="240"/>
      <w:ind w:left="4320" w:right="432" w:hanging="720"/>
    </w:pPr>
    <w:rPr>
      <w:noProof/>
    </w:rPr>
  </w:style>
  <w:style w:type="paragraph" w:styleId="TOC7">
    <w:name w:val="toc 7"/>
    <w:basedOn w:val="Normal"/>
    <w:next w:val="Normal"/>
    <w:autoRedefine/>
    <w:semiHidden/>
    <w:pPr>
      <w:tabs>
        <w:tab w:val="left" w:pos="5040"/>
        <w:tab w:val="right" w:leader="dot" w:pos="9360"/>
      </w:tabs>
      <w:spacing w:after="240"/>
      <w:ind w:left="5040" w:right="432" w:hanging="720"/>
    </w:pPr>
    <w:rPr>
      <w:noProof/>
    </w:rPr>
  </w:style>
  <w:style w:type="paragraph" w:styleId="TOC8">
    <w:name w:val="toc 8"/>
    <w:basedOn w:val="Normal"/>
    <w:next w:val="Normal"/>
    <w:autoRedefine/>
    <w:semiHidden/>
    <w:pPr>
      <w:tabs>
        <w:tab w:val="left" w:pos="5760"/>
        <w:tab w:val="right" w:leader="dot" w:pos="9360"/>
      </w:tabs>
      <w:spacing w:after="240"/>
      <w:ind w:left="5760" w:right="432" w:hanging="720"/>
    </w:pPr>
    <w:rPr>
      <w:noProof/>
    </w:rPr>
  </w:style>
  <w:style w:type="paragraph" w:styleId="TOC9">
    <w:name w:val="toc 9"/>
    <w:basedOn w:val="Normal"/>
    <w:next w:val="Normal"/>
    <w:autoRedefine/>
    <w:semiHidden/>
    <w:pPr>
      <w:ind w:left="6480" w:right="432" w:hanging="720"/>
    </w:pPr>
    <w:rPr>
      <w:noProof/>
      <w:szCs w:val="20"/>
    </w:rPr>
  </w:style>
  <w:style w:type="paragraph" w:customStyle="1" w:styleId="FHDate">
    <w:name w:val="FH Date"/>
    <w:basedOn w:val="Normal"/>
    <w:pPr>
      <w:spacing w:after="360"/>
    </w:pPr>
  </w:style>
  <w:style w:type="paragraph" w:customStyle="1" w:styleId="FHBodyText2">
    <w:name w:val="FH Body Text 2"/>
    <w:basedOn w:val="Normal"/>
    <w:pPr>
      <w:spacing w:line="480" w:lineRule="auto"/>
      <w:ind w:firstLine="720"/>
    </w:pPr>
  </w:style>
  <w:style w:type="paragraph" w:customStyle="1" w:styleId="FHClosing">
    <w:name w:val="FH Closing"/>
    <w:basedOn w:val="Normal"/>
    <w:pPr>
      <w:keepNext/>
      <w:spacing w:after="720"/>
      <w:ind w:left="5040"/>
    </w:pPr>
  </w:style>
  <w:style w:type="paragraph" w:customStyle="1" w:styleId="FHSignature">
    <w:name w:val="FH Signature"/>
    <w:basedOn w:val="Normal"/>
    <w:pPr>
      <w:ind w:left="5040"/>
    </w:pPr>
  </w:style>
  <w:style w:type="paragraph" w:customStyle="1" w:styleId="FHAddressees">
    <w:name w:val="FH Addressee(s)"/>
    <w:basedOn w:val="Normal"/>
  </w:style>
  <w:style w:type="paragraph" w:styleId="EndnoteText">
    <w:name w:val="endnote text"/>
    <w:basedOn w:val="Normal"/>
    <w:semiHidden/>
    <w:pPr>
      <w:spacing w:after="240"/>
    </w:pPr>
    <w:rPr>
      <w:szCs w:val="20"/>
    </w:rPr>
  </w:style>
  <w:style w:type="paragraph" w:customStyle="1" w:styleId="FHAddress">
    <w:name w:val="FH Address"/>
    <w:basedOn w:val="Normal"/>
    <w:pPr>
      <w:spacing w:after="240"/>
    </w:pPr>
  </w:style>
  <w:style w:type="paragraph" w:customStyle="1" w:styleId="FHBlockText1">
    <w:name w:val="FH Block Text 1"/>
    <w:basedOn w:val="Normal"/>
    <w:pPr>
      <w:spacing w:after="240"/>
      <w:ind w:left="1440" w:right="1440"/>
    </w:pPr>
  </w:style>
  <w:style w:type="paragraph" w:styleId="TOCHeading">
    <w:name w:val="TOC Heading"/>
    <w:basedOn w:val="Normal"/>
    <w:pPr>
      <w:spacing w:after="240"/>
      <w:jc w:val="center"/>
    </w:pPr>
    <w:rPr>
      <w:b/>
      <w:szCs w:val="20"/>
    </w:rPr>
  </w:style>
  <w:style w:type="paragraph" w:customStyle="1" w:styleId="TOCPage">
    <w:name w:val="TOC Page"/>
    <w:basedOn w:val="Normal"/>
    <w:pPr>
      <w:spacing w:after="240"/>
      <w:jc w:val="right"/>
    </w:pPr>
    <w:rPr>
      <w:b/>
      <w:szCs w:val="20"/>
    </w:rPr>
  </w:style>
  <w:style w:type="paragraph" w:customStyle="1" w:styleId="FHTableText">
    <w:name w:val="FH Table Text"/>
    <w:basedOn w:val="Normal"/>
  </w:style>
  <w:style w:type="paragraph" w:customStyle="1" w:styleId="FHBodyTextNumbered">
    <w:name w:val="FH Body Text Numbered"/>
    <w:basedOn w:val="Normal"/>
    <w:pPr>
      <w:numPr>
        <w:numId w:val="21"/>
      </w:numPr>
      <w:tabs>
        <w:tab w:val="clear" w:pos="1080"/>
      </w:tabs>
      <w:spacing w:after="240"/>
    </w:pPr>
  </w:style>
  <w:style w:type="paragraph" w:customStyle="1" w:styleId="FHBlockTextJ">
    <w:name w:val="FH Block Text J"/>
    <w:basedOn w:val="Normal"/>
    <w:pPr>
      <w:spacing w:after="240"/>
      <w:jc w:val="both"/>
    </w:pPr>
  </w:style>
  <w:style w:type="paragraph" w:customStyle="1" w:styleId="FHBulletList">
    <w:name w:val="FH Bullet List"/>
    <w:basedOn w:val="Normal"/>
    <w:pPr>
      <w:numPr>
        <w:numId w:val="20"/>
      </w:numPr>
    </w:pPr>
  </w:style>
  <w:style w:type="paragraph" w:customStyle="1" w:styleId="FHNumberedList">
    <w:name w:val="FH Numbered List"/>
    <w:basedOn w:val="Normal"/>
    <w:pPr>
      <w:numPr>
        <w:numId w:val="23"/>
      </w:numPr>
      <w:tabs>
        <w:tab w:val="clear" w:pos="1080"/>
        <w:tab w:val="num" w:pos="720"/>
      </w:tabs>
      <w:ind w:left="720" w:hanging="720"/>
    </w:pPr>
  </w:style>
  <w:style w:type="paragraph" w:customStyle="1" w:styleId="FHBlockText2">
    <w:name w:val="FH Block Text 2"/>
    <w:basedOn w:val="Normal"/>
    <w:pPr>
      <w:spacing w:line="480" w:lineRule="auto"/>
    </w:pPr>
  </w:style>
  <w:style w:type="paragraph" w:customStyle="1" w:styleId="FHBodyTextNumbered2">
    <w:name w:val="FH Body Text Numbered 2"/>
    <w:basedOn w:val="Normal"/>
    <w:pPr>
      <w:numPr>
        <w:numId w:val="28"/>
      </w:numPr>
      <w:tabs>
        <w:tab w:val="clear" w:pos="1080"/>
      </w:tabs>
      <w:spacing w:line="480" w:lineRule="auto"/>
    </w:pPr>
  </w:style>
  <w:style w:type="paragraph" w:customStyle="1" w:styleId="FHTitleLevel1">
    <w:name w:val="FH Title Level 1"/>
    <w:basedOn w:val="Normal"/>
    <w:next w:val="Normal"/>
    <w:pPr>
      <w:spacing w:after="240"/>
      <w:jc w:val="center"/>
      <w:outlineLvl w:val="0"/>
    </w:pPr>
    <w:rPr>
      <w:b/>
      <w:bCs/>
      <w:caps/>
    </w:rPr>
  </w:style>
  <w:style w:type="character" w:customStyle="1" w:styleId="FHDocID">
    <w:name w:val="FH DocID"/>
    <w:basedOn w:val="DefaultParagraphFont"/>
    <w:rPr>
      <w:rFonts w:ascii="Times New Roman" w:hAnsi="Times New Roman"/>
      <w:sz w:val="16"/>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sz w:val="24"/>
      <w:szCs w:val="24"/>
    </w:rPr>
  </w:style>
  <w:style w:type="paragraph" w:styleId="BalloonText">
    <w:name w:val="Balloon Text"/>
    <w:basedOn w:val="Normal"/>
    <w:link w:val="BalloonTextChar"/>
    <w:semiHidden/>
    <w:unhideWhenUsed/>
    <w:rsid w:val="00AA5C41"/>
    <w:rPr>
      <w:rFonts w:ascii="Segoe UI" w:hAnsi="Segoe UI" w:cs="Segoe UI"/>
      <w:sz w:val="18"/>
      <w:szCs w:val="18"/>
    </w:rPr>
  </w:style>
  <w:style w:type="character" w:customStyle="1" w:styleId="BalloonTextChar">
    <w:name w:val="Balloon Text Char"/>
    <w:basedOn w:val="DefaultParagraphFont"/>
    <w:link w:val="BalloonText"/>
    <w:semiHidden/>
    <w:rsid w:val="00AA5C41"/>
    <w:rPr>
      <w:rFonts w:ascii="Segoe UI" w:hAnsi="Segoe UI" w:cs="Segoe UI"/>
      <w:sz w:val="18"/>
      <w:szCs w:val="18"/>
    </w:rPr>
  </w:style>
  <w:style w:type="paragraph" w:styleId="Bibliography">
    <w:name w:val="Bibliography"/>
    <w:basedOn w:val="Normal"/>
    <w:next w:val="Normal"/>
    <w:uiPriority w:val="37"/>
    <w:semiHidden/>
    <w:unhideWhenUsed/>
    <w:rsid w:val="00AA5C41"/>
  </w:style>
  <w:style w:type="paragraph" w:styleId="BlockText">
    <w:name w:val="Block Text"/>
    <w:basedOn w:val="Normal"/>
    <w:semiHidden/>
    <w:unhideWhenUsed/>
    <w:rsid w:val="00AA5C41"/>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AA5C41"/>
    <w:pPr>
      <w:spacing w:after="120" w:line="480" w:lineRule="auto"/>
    </w:pPr>
  </w:style>
  <w:style w:type="character" w:customStyle="1" w:styleId="BodyText2Char">
    <w:name w:val="Body Text 2 Char"/>
    <w:basedOn w:val="DefaultParagraphFont"/>
    <w:link w:val="BodyText2"/>
    <w:semiHidden/>
    <w:rsid w:val="00AA5C41"/>
    <w:rPr>
      <w:sz w:val="24"/>
      <w:szCs w:val="24"/>
    </w:rPr>
  </w:style>
  <w:style w:type="paragraph" w:styleId="BodyText3">
    <w:name w:val="Body Text 3"/>
    <w:basedOn w:val="Normal"/>
    <w:link w:val="BodyText3Char"/>
    <w:semiHidden/>
    <w:unhideWhenUsed/>
    <w:rsid w:val="00AA5C41"/>
    <w:pPr>
      <w:spacing w:after="120"/>
    </w:pPr>
    <w:rPr>
      <w:sz w:val="16"/>
      <w:szCs w:val="16"/>
    </w:rPr>
  </w:style>
  <w:style w:type="character" w:customStyle="1" w:styleId="BodyText3Char">
    <w:name w:val="Body Text 3 Char"/>
    <w:basedOn w:val="DefaultParagraphFont"/>
    <w:link w:val="BodyText3"/>
    <w:semiHidden/>
    <w:rsid w:val="00AA5C41"/>
    <w:rPr>
      <w:sz w:val="16"/>
      <w:szCs w:val="16"/>
    </w:rPr>
  </w:style>
  <w:style w:type="paragraph" w:styleId="BodyTextFirstIndent">
    <w:name w:val="Body Text First Indent"/>
    <w:basedOn w:val="BodyText"/>
    <w:link w:val="BodyTextFirstIndentChar"/>
    <w:rsid w:val="00AA5C41"/>
    <w:pPr>
      <w:spacing w:after="0"/>
      <w:ind w:firstLine="360"/>
    </w:pPr>
  </w:style>
  <w:style w:type="character" w:customStyle="1" w:styleId="BodyTextFirstIndentChar">
    <w:name w:val="Body Text First Indent Char"/>
    <w:basedOn w:val="BodyTextChar"/>
    <w:link w:val="BodyTextFirstIndent"/>
    <w:rsid w:val="00AA5C41"/>
    <w:rPr>
      <w:sz w:val="24"/>
      <w:szCs w:val="24"/>
    </w:rPr>
  </w:style>
  <w:style w:type="paragraph" w:styleId="BodyTextIndent">
    <w:name w:val="Body Text Indent"/>
    <w:basedOn w:val="Normal"/>
    <w:link w:val="BodyTextIndentChar"/>
    <w:semiHidden/>
    <w:unhideWhenUsed/>
    <w:rsid w:val="00AA5C41"/>
    <w:pPr>
      <w:spacing w:after="120"/>
      <w:ind w:left="360"/>
    </w:pPr>
  </w:style>
  <w:style w:type="character" w:customStyle="1" w:styleId="BodyTextIndentChar">
    <w:name w:val="Body Text Indent Char"/>
    <w:basedOn w:val="DefaultParagraphFont"/>
    <w:link w:val="BodyTextIndent"/>
    <w:semiHidden/>
    <w:rsid w:val="00AA5C41"/>
    <w:rPr>
      <w:sz w:val="24"/>
      <w:szCs w:val="24"/>
    </w:rPr>
  </w:style>
  <w:style w:type="paragraph" w:styleId="BodyTextFirstIndent2">
    <w:name w:val="Body Text First Indent 2"/>
    <w:basedOn w:val="BodyTextIndent"/>
    <w:link w:val="BodyTextFirstIndent2Char"/>
    <w:semiHidden/>
    <w:unhideWhenUsed/>
    <w:rsid w:val="00AA5C41"/>
    <w:pPr>
      <w:spacing w:after="0"/>
      <w:ind w:firstLine="360"/>
    </w:pPr>
  </w:style>
  <w:style w:type="character" w:customStyle="1" w:styleId="BodyTextFirstIndent2Char">
    <w:name w:val="Body Text First Indent 2 Char"/>
    <w:basedOn w:val="BodyTextIndentChar"/>
    <w:link w:val="BodyTextFirstIndent2"/>
    <w:semiHidden/>
    <w:rsid w:val="00AA5C41"/>
    <w:rPr>
      <w:sz w:val="24"/>
      <w:szCs w:val="24"/>
    </w:rPr>
  </w:style>
  <w:style w:type="paragraph" w:styleId="BodyTextIndent2">
    <w:name w:val="Body Text Indent 2"/>
    <w:basedOn w:val="Normal"/>
    <w:link w:val="BodyTextIndent2Char"/>
    <w:semiHidden/>
    <w:unhideWhenUsed/>
    <w:rsid w:val="00AA5C41"/>
    <w:pPr>
      <w:spacing w:after="120" w:line="480" w:lineRule="auto"/>
      <w:ind w:left="360"/>
    </w:pPr>
  </w:style>
  <w:style w:type="character" w:customStyle="1" w:styleId="BodyTextIndent2Char">
    <w:name w:val="Body Text Indent 2 Char"/>
    <w:basedOn w:val="DefaultParagraphFont"/>
    <w:link w:val="BodyTextIndent2"/>
    <w:semiHidden/>
    <w:rsid w:val="00AA5C41"/>
    <w:rPr>
      <w:sz w:val="24"/>
      <w:szCs w:val="24"/>
    </w:rPr>
  </w:style>
  <w:style w:type="paragraph" w:styleId="BodyTextIndent3">
    <w:name w:val="Body Text Indent 3"/>
    <w:basedOn w:val="Normal"/>
    <w:link w:val="BodyTextIndent3Char"/>
    <w:semiHidden/>
    <w:unhideWhenUsed/>
    <w:rsid w:val="00AA5C41"/>
    <w:pPr>
      <w:spacing w:after="120"/>
      <w:ind w:left="360"/>
    </w:pPr>
    <w:rPr>
      <w:sz w:val="16"/>
      <w:szCs w:val="16"/>
    </w:rPr>
  </w:style>
  <w:style w:type="character" w:customStyle="1" w:styleId="BodyTextIndent3Char">
    <w:name w:val="Body Text Indent 3 Char"/>
    <w:basedOn w:val="DefaultParagraphFont"/>
    <w:link w:val="BodyTextIndent3"/>
    <w:semiHidden/>
    <w:rsid w:val="00AA5C41"/>
    <w:rPr>
      <w:sz w:val="16"/>
      <w:szCs w:val="16"/>
    </w:rPr>
  </w:style>
  <w:style w:type="paragraph" w:styleId="Caption">
    <w:name w:val="caption"/>
    <w:basedOn w:val="Normal"/>
    <w:next w:val="Normal"/>
    <w:semiHidden/>
    <w:unhideWhenUsed/>
    <w:qFormat/>
    <w:rsid w:val="00AA5C41"/>
    <w:pPr>
      <w:spacing w:after="200"/>
    </w:pPr>
    <w:rPr>
      <w:i/>
      <w:iCs/>
      <w:color w:val="1F497D" w:themeColor="text2"/>
      <w:sz w:val="18"/>
      <w:szCs w:val="18"/>
    </w:rPr>
  </w:style>
  <w:style w:type="paragraph" w:styleId="Closing">
    <w:name w:val="Closing"/>
    <w:basedOn w:val="Normal"/>
    <w:link w:val="ClosingChar"/>
    <w:semiHidden/>
    <w:unhideWhenUsed/>
    <w:rsid w:val="00AA5C41"/>
    <w:pPr>
      <w:ind w:left="4320"/>
    </w:pPr>
  </w:style>
  <w:style w:type="character" w:customStyle="1" w:styleId="ClosingChar">
    <w:name w:val="Closing Char"/>
    <w:basedOn w:val="DefaultParagraphFont"/>
    <w:link w:val="Closing"/>
    <w:semiHidden/>
    <w:rsid w:val="00AA5C41"/>
    <w:rPr>
      <w:sz w:val="24"/>
      <w:szCs w:val="24"/>
    </w:rPr>
  </w:style>
  <w:style w:type="paragraph" w:styleId="CommentText">
    <w:name w:val="annotation text"/>
    <w:basedOn w:val="Normal"/>
    <w:link w:val="CommentTextChar"/>
    <w:semiHidden/>
    <w:unhideWhenUsed/>
    <w:rsid w:val="00AA5C41"/>
    <w:rPr>
      <w:sz w:val="20"/>
      <w:szCs w:val="20"/>
    </w:rPr>
  </w:style>
  <w:style w:type="character" w:customStyle="1" w:styleId="CommentTextChar">
    <w:name w:val="Comment Text Char"/>
    <w:basedOn w:val="DefaultParagraphFont"/>
    <w:link w:val="CommentText"/>
    <w:semiHidden/>
    <w:rsid w:val="00AA5C41"/>
  </w:style>
  <w:style w:type="paragraph" w:styleId="CommentSubject">
    <w:name w:val="annotation subject"/>
    <w:basedOn w:val="CommentText"/>
    <w:next w:val="CommentText"/>
    <w:link w:val="CommentSubjectChar"/>
    <w:semiHidden/>
    <w:unhideWhenUsed/>
    <w:rsid w:val="00AA5C41"/>
    <w:rPr>
      <w:b/>
      <w:bCs/>
    </w:rPr>
  </w:style>
  <w:style w:type="character" w:customStyle="1" w:styleId="CommentSubjectChar">
    <w:name w:val="Comment Subject Char"/>
    <w:basedOn w:val="CommentTextChar"/>
    <w:link w:val="CommentSubject"/>
    <w:semiHidden/>
    <w:rsid w:val="00AA5C41"/>
    <w:rPr>
      <w:b/>
      <w:bCs/>
    </w:rPr>
  </w:style>
  <w:style w:type="paragraph" w:styleId="Date">
    <w:name w:val="Date"/>
    <w:basedOn w:val="Normal"/>
    <w:next w:val="Normal"/>
    <w:link w:val="DateChar"/>
    <w:rsid w:val="00AA5C41"/>
  </w:style>
  <w:style w:type="character" w:customStyle="1" w:styleId="DateChar">
    <w:name w:val="Date Char"/>
    <w:basedOn w:val="DefaultParagraphFont"/>
    <w:link w:val="Date"/>
    <w:rsid w:val="00AA5C41"/>
    <w:rPr>
      <w:sz w:val="24"/>
      <w:szCs w:val="24"/>
    </w:rPr>
  </w:style>
  <w:style w:type="paragraph" w:styleId="DocumentMap">
    <w:name w:val="Document Map"/>
    <w:basedOn w:val="Normal"/>
    <w:link w:val="DocumentMapChar"/>
    <w:semiHidden/>
    <w:unhideWhenUsed/>
    <w:rsid w:val="00AA5C41"/>
    <w:rPr>
      <w:rFonts w:ascii="Segoe UI" w:hAnsi="Segoe UI" w:cs="Segoe UI"/>
      <w:sz w:val="16"/>
      <w:szCs w:val="16"/>
    </w:rPr>
  </w:style>
  <w:style w:type="character" w:customStyle="1" w:styleId="DocumentMapChar">
    <w:name w:val="Document Map Char"/>
    <w:basedOn w:val="DefaultParagraphFont"/>
    <w:link w:val="DocumentMap"/>
    <w:semiHidden/>
    <w:rsid w:val="00AA5C41"/>
    <w:rPr>
      <w:rFonts w:ascii="Segoe UI" w:hAnsi="Segoe UI" w:cs="Segoe UI"/>
      <w:sz w:val="16"/>
      <w:szCs w:val="16"/>
    </w:rPr>
  </w:style>
  <w:style w:type="paragraph" w:styleId="E-mailSignature">
    <w:name w:val="E-mail Signature"/>
    <w:basedOn w:val="Normal"/>
    <w:link w:val="E-mailSignatureChar"/>
    <w:semiHidden/>
    <w:unhideWhenUsed/>
    <w:rsid w:val="00AA5C41"/>
  </w:style>
  <w:style w:type="character" w:customStyle="1" w:styleId="E-mailSignatureChar">
    <w:name w:val="E-mail Signature Char"/>
    <w:basedOn w:val="DefaultParagraphFont"/>
    <w:link w:val="E-mailSignature"/>
    <w:semiHidden/>
    <w:rsid w:val="00AA5C41"/>
    <w:rPr>
      <w:sz w:val="24"/>
      <w:szCs w:val="24"/>
    </w:rPr>
  </w:style>
  <w:style w:type="paragraph" w:styleId="EnvelopeAddress">
    <w:name w:val="envelope address"/>
    <w:basedOn w:val="Normal"/>
    <w:semiHidden/>
    <w:unhideWhenUsed/>
    <w:rsid w:val="00AA5C41"/>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AA5C41"/>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AA5C41"/>
    <w:rPr>
      <w:i/>
      <w:iCs/>
    </w:rPr>
  </w:style>
  <w:style w:type="character" w:customStyle="1" w:styleId="HTMLAddressChar">
    <w:name w:val="HTML Address Char"/>
    <w:basedOn w:val="DefaultParagraphFont"/>
    <w:link w:val="HTMLAddress"/>
    <w:semiHidden/>
    <w:rsid w:val="00AA5C41"/>
    <w:rPr>
      <w:i/>
      <w:iCs/>
      <w:sz w:val="24"/>
      <w:szCs w:val="24"/>
    </w:rPr>
  </w:style>
  <w:style w:type="paragraph" w:styleId="HTMLPreformatted">
    <w:name w:val="HTML Preformatted"/>
    <w:basedOn w:val="Normal"/>
    <w:link w:val="HTMLPreformattedChar"/>
    <w:semiHidden/>
    <w:unhideWhenUsed/>
    <w:rsid w:val="00AA5C41"/>
    <w:rPr>
      <w:rFonts w:ascii="Consolas" w:hAnsi="Consolas"/>
      <w:sz w:val="20"/>
      <w:szCs w:val="20"/>
    </w:rPr>
  </w:style>
  <w:style w:type="character" w:customStyle="1" w:styleId="HTMLPreformattedChar">
    <w:name w:val="HTML Preformatted Char"/>
    <w:basedOn w:val="DefaultParagraphFont"/>
    <w:link w:val="HTMLPreformatted"/>
    <w:semiHidden/>
    <w:rsid w:val="00AA5C41"/>
    <w:rPr>
      <w:rFonts w:ascii="Consolas" w:hAnsi="Consolas"/>
    </w:rPr>
  </w:style>
  <w:style w:type="paragraph" w:styleId="Index1">
    <w:name w:val="index 1"/>
    <w:basedOn w:val="Normal"/>
    <w:next w:val="Normal"/>
    <w:autoRedefine/>
    <w:semiHidden/>
    <w:unhideWhenUsed/>
    <w:rsid w:val="00AA5C41"/>
    <w:pPr>
      <w:ind w:left="240" w:hanging="240"/>
    </w:pPr>
  </w:style>
  <w:style w:type="paragraph" w:styleId="Index2">
    <w:name w:val="index 2"/>
    <w:basedOn w:val="Normal"/>
    <w:next w:val="Normal"/>
    <w:autoRedefine/>
    <w:semiHidden/>
    <w:unhideWhenUsed/>
    <w:rsid w:val="00AA5C41"/>
    <w:pPr>
      <w:ind w:left="480" w:hanging="240"/>
    </w:pPr>
  </w:style>
  <w:style w:type="paragraph" w:styleId="Index3">
    <w:name w:val="index 3"/>
    <w:basedOn w:val="Normal"/>
    <w:next w:val="Normal"/>
    <w:autoRedefine/>
    <w:semiHidden/>
    <w:unhideWhenUsed/>
    <w:rsid w:val="00AA5C41"/>
    <w:pPr>
      <w:ind w:left="720" w:hanging="240"/>
    </w:pPr>
  </w:style>
  <w:style w:type="paragraph" w:styleId="Index4">
    <w:name w:val="index 4"/>
    <w:basedOn w:val="Normal"/>
    <w:next w:val="Normal"/>
    <w:autoRedefine/>
    <w:semiHidden/>
    <w:unhideWhenUsed/>
    <w:rsid w:val="00AA5C41"/>
    <w:pPr>
      <w:ind w:left="960" w:hanging="240"/>
    </w:pPr>
  </w:style>
  <w:style w:type="paragraph" w:styleId="Index5">
    <w:name w:val="index 5"/>
    <w:basedOn w:val="Normal"/>
    <w:next w:val="Normal"/>
    <w:autoRedefine/>
    <w:semiHidden/>
    <w:unhideWhenUsed/>
    <w:rsid w:val="00AA5C41"/>
    <w:pPr>
      <w:ind w:left="1200" w:hanging="240"/>
    </w:pPr>
  </w:style>
  <w:style w:type="paragraph" w:styleId="Index6">
    <w:name w:val="index 6"/>
    <w:basedOn w:val="Normal"/>
    <w:next w:val="Normal"/>
    <w:autoRedefine/>
    <w:semiHidden/>
    <w:unhideWhenUsed/>
    <w:rsid w:val="00AA5C41"/>
    <w:pPr>
      <w:ind w:left="1440" w:hanging="240"/>
    </w:pPr>
  </w:style>
  <w:style w:type="paragraph" w:styleId="Index7">
    <w:name w:val="index 7"/>
    <w:basedOn w:val="Normal"/>
    <w:next w:val="Normal"/>
    <w:autoRedefine/>
    <w:semiHidden/>
    <w:unhideWhenUsed/>
    <w:rsid w:val="00AA5C41"/>
    <w:pPr>
      <w:ind w:left="1680" w:hanging="240"/>
    </w:pPr>
  </w:style>
  <w:style w:type="paragraph" w:styleId="Index8">
    <w:name w:val="index 8"/>
    <w:basedOn w:val="Normal"/>
    <w:next w:val="Normal"/>
    <w:autoRedefine/>
    <w:semiHidden/>
    <w:unhideWhenUsed/>
    <w:rsid w:val="00AA5C41"/>
    <w:pPr>
      <w:ind w:left="1920" w:hanging="240"/>
    </w:pPr>
  </w:style>
  <w:style w:type="paragraph" w:styleId="Index9">
    <w:name w:val="index 9"/>
    <w:basedOn w:val="Normal"/>
    <w:next w:val="Normal"/>
    <w:autoRedefine/>
    <w:semiHidden/>
    <w:unhideWhenUsed/>
    <w:rsid w:val="00AA5C41"/>
    <w:pPr>
      <w:ind w:left="2160" w:hanging="240"/>
    </w:pPr>
  </w:style>
  <w:style w:type="paragraph" w:styleId="IndexHeading">
    <w:name w:val="index heading"/>
    <w:basedOn w:val="Normal"/>
    <w:next w:val="Index1"/>
    <w:semiHidden/>
    <w:unhideWhenUsed/>
    <w:rsid w:val="00AA5C4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A5C4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A5C41"/>
    <w:rPr>
      <w:i/>
      <w:iCs/>
      <w:color w:val="4F81BD" w:themeColor="accent1"/>
      <w:sz w:val="24"/>
      <w:szCs w:val="24"/>
    </w:rPr>
  </w:style>
  <w:style w:type="paragraph" w:styleId="List">
    <w:name w:val="List"/>
    <w:basedOn w:val="Normal"/>
    <w:semiHidden/>
    <w:unhideWhenUsed/>
    <w:rsid w:val="00AA5C41"/>
    <w:pPr>
      <w:ind w:left="360" w:hanging="360"/>
      <w:contextualSpacing/>
    </w:pPr>
  </w:style>
  <w:style w:type="paragraph" w:styleId="List2">
    <w:name w:val="List 2"/>
    <w:basedOn w:val="Normal"/>
    <w:semiHidden/>
    <w:unhideWhenUsed/>
    <w:rsid w:val="00AA5C41"/>
    <w:pPr>
      <w:ind w:left="720" w:hanging="360"/>
      <w:contextualSpacing/>
    </w:pPr>
  </w:style>
  <w:style w:type="paragraph" w:styleId="List3">
    <w:name w:val="List 3"/>
    <w:basedOn w:val="Normal"/>
    <w:semiHidden/>
    <w:unhideWhenUsed/>
    <w:rsid w:val="00AA5C41"/>
    <w:pPr>
      <w:ind w:left="1080" w:hanging="360"/>
      <w:contextualSpacing/>
    </w:pPr>
  </w:style>
  <w:style w:type="paragraph" w:styleId="List4">
    <w:name w:val="List 4"/>
    <w:basedOn w:val="Normal"/>
    <w:rsid w:val="00AA5C41"/>
    <w:pPr>
      <w:ind w:left="1440" w:hanging="360"/>
      <w:contextualSpacing/>
    </w:pPr>
  </w:style>
  <w:style w:type="paragraph" w:styleId="List5">
    <w:name w:val="List 5"/>
    <w:basedOn w:val="Normal"/>
    <w:rsid w:val="00AA5C41"/>
    <w:pPr>
      <w:ind w:left="1800" w:hanging="360"/>
      <w:contextualSpacing/>
    </w:pPr>
  </w:style>
  <w:style w:type="paragraph" w:styleId="ListBullet">
    <w:name w:val="List Bullet"/>
    <w:basedOn w:val="Normal"/>
    <w:semiHidden/>
    <w:unhideWhenUsed/>
    <w:rsid w:val="00AA5C41"/>
    <w:pPr>
      <w:numPr>
        <w:numId w:val="1"/>
      </w:numPr>
      <w:contextualSpacing/>
    </w:pPr>
  </w:style>
  <w:style w:type="paragraph" w:styleId="ListBullet2">
    <w:name w:val="List Bullet 2"/>
    <w:basedOn w:val="Normal"/>
    <w:semiHidden/>
    <w:unhideWhenUsed/>
    <w:rsid w:val="00AA5C41"/>
    <w:pPr>
      <w:numPr>
        <w:numId w:val="2"/>
      </w:numPr>
      <w:contextualSpacing/>
    </w:pPr>
  </w:style>
  <w:style w:type="paragraph" w:styleId="ListBullet3">
    <w:name w:val="List Bullet 3"/>
    <w:basedOn w:val="Normal"/>
    <w:semiHidden/>
    <w:unhideWhenUsed/>
    <w:rsid w:val="00AA5C41"/>
    <w:pPr>
      <w:numPr>
        <w:numId w:val="3"/>
      </w:numPr>
      <w:contextualSpacing/>
    </w:pPr>
  </w:style>
  <w:style w:type="paragraph" w:styleId="ListBullet4">
    <w:name w:val="List Bullet 4"/>
    <w:basedOn w:val="Normal"/>
    <w:semiHidden/>
    <w:unhideWhenUsed/>
    <w:rsid w:val="00AA5C41"/>
    <w:pPr>
      <w:numPr>
        <w:numId w:val="4"/>
      </w:numPr>
      <w:contextualSpacing/>
    </w:pPr>
  </w:style>
  <w:style w:type="paragraph" w:styleId="ListBullet5">
    <w:name w:val="List Bullet 5"/>
    <w:basedOn w:val="Normal"/>
    <w:semiHidden/>
    <w:unhideWhenUsed/>
    <w:rsid w:val="00AA5C41"/>
    <w:pPr>
      <w:numPr>
        <w:numId w:val="5"/>
      </w:numPr>
      <w:contextualSpacing/>
    </w:pPr>
  </w:style>
  <w:style w:type="paragraph" w:styleId="ListContinue">
    <w:name w:val="List Continue"/>
    <w:basedOn w:val="Normal"/>
    <w:semiHidden/>
    <w:unhideWhenUsed/>
    <w:rsid w:val="00AA5C41"/>
    <w:pPr>
      <w:spacing w:after="120"/>
      <w:ind w:left="360"/>
      <w:contextualSpacing/>
    </w:pPr>
  </w:style>
  <w:style w:type="paragraph" w:styleId="ListContinue2">
    <w:name w:val="List Continue 2"/>
    <w:basedOn w:val="Normal"/>
    <w:semiHidden/>
    <w:unhideWhenUsed/>
    <w:rsid w:val="00AA5C41"/>
    <w:pPr>
      <w:spacing w:after="120"/>
      <w:ind w:left="720"/>
      <w:contextualSpacing/>
    </w:pPr>
  </w:style>
  <w:style w:type="paragraph" w:styleId="ListContinue3">
    <w:name w:val="List Continue 3"/>
    <w:basedOn w:val="Normal"/>
    <w:semiHidden/>
    <w:unhideWhenUsed/>
    <w:rsid w:val="00AA5C41"/>
    <w:pPr>
      <w:spacing w:after="120"/>
      <w:ind w:left="1080"/>
      <w:contextualSpacing/>
    </w:pPr>
  </w:style>
  <w:style w:type="paragraph" w:styleId="ListContinue4">
    <w:name w:val="List Continue 4"/>
    <w:basedOn w:val="Normal"/>
    <w:semiHidden/>
    <w:unhideWhenUsed/>
    <w:rsid w:val="00AA5C41"/>
    <w:pPr>
      <w:spacing w:after="120"/>
      <w:ind w:left="1440"/>
      <w:contextualSpacing/>
    </w:pPr>
  </w:style>
  <w:style w:type="paragraph" w:styleId="ListContinue5">
    <w:name w:val="List Continue 5"/>
    <w:basedOn w:val="Normal"/>
    <w:semiHidden/>
    <w:unhideWhenUsed/>
    <w:rsid w:val="00AA5C41"/>
    <w:pPr>
      <w:spacing w:after="120"/>
      <w:ind w:left="1800"/>
      <w:contextualSpacing/>
    </w:pPr>
  </w:style>
  <w:style w:type="paragraph" w:styleId="ListNumber">
    <w:name w:val="List Number"/>
    <w:basedOn w:val="Normal"/>
    <w:rsid w:val="00AA5C41"/>
    <w:pPr>
      <w:numPr>
        <w:numId w:val="6"/>
      </w:numPr>
      <w:contextualSpacing/>
    </w:pPr>
  </w:style>
  <w:style w:type="paragraph" w:styleId="ListNumber2">
    <w:name w:val="List Number 2"/>
    <w:basedOn w:val="Normal"/>
    <w:semiHidden/>
    <w:unhideWhenUsed/>
    <w:rsid w:val="00AA5C41"/>
    <w:pPr>
      <w:numPr>
        <w:numId w:val="7"/>
      </w:numPr>
      <w:contextualSpacing/>
    </w:pPr>
  </w:style>
  <w:style w:type="paragraph" w:styleId="ListNumber3">
    <w:name w:val="List Number 3"/>
    <w:basedOn w:val="Normal"/>
    <w:semiHidden/>
    <w:unhideWhenUsed/>
    <w:rsid w:val="00AA5C41"/>
    <w:pPr>
      <w:numPr>
        <w:numId w:val="8"/>
      </w:numPr>
      <w:contextualSpacing/>
    </w:pPr>
  </w:style>
  <w:style w:type="paragraph" w:styleId="ListNumber4">
    <w:name w:val="List Number 4"/>
    <w:basedOn w:val="Normal"/>
    <w:semiHidden/>
    <w:unhideWhenUsed/>
    <w:rsid w:val="00AA5C41"/>
    <w:pPr>
      <w:numPr>
        <w:numId w:val="9"/>
      </w:numPr>
      <w:contextualSpacing/>
    </w:pPr>
  </w:style>
  <w:style w:type="paragraph" w:styleId="ListNumber5">
    <w:name w:val="List Number 5"/>
    <w:basedOn w:val="Normal"/>
    <w:semiHidden/>
    <w:unhideWhenUsed/>
    <w:rsid w:val="00AA5C41"/>
    <w:pPr>
      <w:numPr>
        <w:numId w:val="10"/>
      </w:numPr>
      <w:contextualSpacing/>
    </w:pPr>
  </w:style>
  <w:style w:type="paragraph" w:styleId="ListParagraph">
    <w:name w:val="List Paragraph"/>
    <w:basedOn w:val="Normal"/>
    <w:uiPriority w:val="34"/>
    <w:qFormat/>
    <w:rsid w:val="00AA5C41"/>
    <w:pPr>
      <w:ind w:left="720"/>
      <w:contextualSpacing/>
    </w:pPr>
  </w:style>
  <w:style w:type="paragraph" w:styleId="MacroText">
    <w:name w:val="macro"/>
    <w:link w:val="MacroTextChar"/>
    <w:semiHidden/>
    <w:unhideWhenUsed/>
    <w:rsid w:val="00AA5C41"/>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AA5C41"/>
    <w:rPr>
      <w:rFonts w:ascii="Consolas" w:hAnsi="Consolas"/>
    </w:rPr>
  </w:style>
  <w:style w:type="paragraph" w:styleId="MessageHeader">
    <w:name w:val="Message Header"/>
    <w:basedOn w:val="Normal"/>
    <w:link w:val="MessageHeaderChar"/>
    <w:semiHidden/>
    <w:unhideWhenUsed/>
    <w:rsid w:val="00AA5C4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AA5C41"/>
    <w:rPr>
      <w:rFonts w:asciiTheme="majorHAnsi" w:eastAsiaTheme="majorEastAsia" w:hAnsiTheme="majorHAnsi" w:cstheme="majorBidi"/>
      <w:sz w:val="24"/>
      <w:szCs w:val="24"/>
      <w:shd w:val="pct20" w:color="auto" w:fill="auto"/>
    </w:rPr>
  </w:style>
  <w:style w:type="paragraph" w:styleId="NoSpacing">
    <w:name w:val="No Spacing"/>
    <w:uiPriority w:val="1"/>
    <w:qFormat/>
    <w:rsid w:val="00AA5C41"/>
    <w:rPr>
      <w:sz w:val="24"/>
      <w:szCs w:val="24"/>
    </w:rPr>
  </w:style>
  <w:style w:type="paragraph" w:styleId="NormalWeb">
    <w:name w:val="Normal (Web)"/>
    <w:basedOn w:val="Normal"/>
    <w:semiHidden/>
    <w:unhideWhenUsed/>
    <w:rsid w:val="00AA5C41"/>
  </w:style>
  <w:style w:type="paragraph" w:styleId="NormalIndent">
    <w:name w:val="Normal Indent"/>
    <w:basedOn w:val="Normal"/>
    <w:semiHidden/>
    <w:unhideWhenUsed/>
    <w:rsid w:val="00AA5C41"/>
    <w:pPr>
      <w:ind w:left="720"/>
    </w:pPr>
  </w:style>
  <w:style w:type="paragraph" w:styleId="NoteHeading">
    <w:name w:val="Note Heading"/>
    <w:basedOn w:val="Normal"/>
    <w:next w:val="Normal"/>
    <w:link w:val="NoteHeadingChar"/>
    <w:semiHidden/>
    <w:unhideWhenUsed/>
    <w:rsid w:val="00AA5C41"/>
  </w:style>
  <w:style w:type="character" w:customStyle="1" w:styleId="NoteHeadingChar">
    <w:name w:val="Note Heading Char"/>
    <w:basedOn w:val="DefaultParagraphFont"/>
    <w:link w:val="NoteHeading"/>
    <w:semiHidden/>
    <w:rsid w:val="00AA5C41"/>
    <w:rPr>
      <w:sz w:val="24"/>
      <w:szCs w:val="24"/>
    </w:rPr>
  </w:style>
  <w:style w:type="paragraph" w:styleId="PlainText">
    <w:name w:val="Plain Text"/>
    <w:basedOn w:val="Normal"/>
    <w:link w:val="PlainTextChar"/>
    <w:semiHidden/>
    <w:unhideWhenUsed/>
    <w:rsid w:val="00AA5C41"/>
    <w:rPr>
      <w:rFonts w:ascii="Consolas" w:hAnsi="Consolas"/>
      <w:sz w:val="21"/>
      <w:szCs w:val="21"/>
    </w:rPr>
  </w:style>
  <w:style w:type="character" w:customStyle="1" w:styleId="PlainTextChar">
    <w:name w:val="Plain Text Char"/>
    <w:basedOn w:val="DefaultParagraphFont"/>
    <w:link w:val="PlainText"/>
    <w:semiHidden/>
    <w:rsid w:val="00AA5C41"/>
    <w:rPr>
      <w:rFonts w:ascii="Consolas" w:hAnsi="Consolas"/>
      <w:sz w:val="21"/>
      <w:szCs w:val="21"/>
    </w:rPr>
  </w:style>
  <w:style w:type="paragraph" w:styleId="Quote">
    <w:name w:val="Quote"/>
    <w:basedOn w:val="Normal"/>
    <w:next w:val="Normal"/>
    <w:link w:val="QuoteChar"/>
    <w:uiPriority w:val="29"/>
    <w:qFormat/>
    <w:rsid w:val="00AA5C4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A5C41"/>
    <w:rPr>
      <w:i/>
      <w:iCs/>
      <w:color w:val="404040" w:themeColor="text1" w:themeTint="BF"/>
      <w:sz w:val="24"/>
      <w:szCs w:val="24"/>
    </w:rPr>
  </w:style>
  <w:style w:type="paragraph" w:styleId="Salutation">
    <w:name w:val="Salutation"/>
    <w:basedOn w:val="Normal"/>
    <w:next w:val="Normal"/>
    <w:link w:val="SalutationChar"/>
    <w:rsid w:val="00AA5C41"/>
  </w:style>
  <w:style w:type="character" w:customStyle="1" w:styleId="SalutationChar">
    <w:name w:val="Salutation Char"/>
    <w:basedOn w:val="DefaultParagraphFont"/>
    <w:link w:val="Salutation"/>
    <w:rsid w:val="00AA5C41"/>
    <w:rPr>
      <w:sz w:val="24"/>
      <w:szCs w:val="24"/>
    </w:rPr>
  </w:style>
  <w:style w:type="paragraph" w:styleId="Signature">
    <w:name w:val="Signature"/>
    <w:basedOn w:val="Normal"/>
    <w:link w:val="SignatureChar"/>
    <w:semiHidden/>
    <w:unhideWhenUsed/>
    <w:rsid w:val="00AA5C41"/>
    <w:pPr>
      <w:ind w:left="4320"/>
    </w:pPr>
  </w:style>
  <w:style w:type="character" w:customStyle="1" w:styleId="SignatureChar">
    <w:name w:val="Signature Char"/>
    <w:basedOn w:val="DefaultParagraphFont"/>
    <w:link w:val="Signature"/>
    <w:semiHidden/>
    <w:rsid w:val="00AA5C41"/>
    <w:rPr>
      <w:sz w:val="24"/>
      <w:szCs w:val="24"/>
    </w:rPr>
  </w:style>
  <w:style w:type="paragraph" w:styleId="Subtitle">
    <w:name w:val="Subtitle"/>
    <w:basedOn w:val="Normal"/>
    <w:next w:val="Normal"/>
    <w:link w:val="SubtitleChar"/>
    <w:qFormat/>
    <w:rsid w:val="00AA5C4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A5C41"/>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AA5C41"/>
    <w:pPr>
      <w:ind w:left="240" w:hanging="240"/>
    </w:pPr>
  </w:style>
  <w:style w:type="paragraph" w:styleId="TableofFigures">
    <w:name w:val="table of figures"/>
    <w:basedOn w:val="Normal"/>
    <w:next w:val="Normal"/>
    <w:semiHidden/>
    <w:unhideWhenUsed/>
    <w:rsid w:val="00AA5C41"/>
  </w:style>
  <w:style w:type="paragraph" w:styleId="Title">
    <w:name w:val="Title"/>
    <w:basedOn w:val="Normal"/>
    <w:next w:val="Normal"/>
    <w:link w:val="TitleChar"/>
    <w:qFormat/>
    <w:rsid w:val="00AA5C4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A5C41"/>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AA5C41"/>
    <w:pPr>
      <w:spacing w:before="120"/>
    </w:pPr>
    <w:rPr>
      <w:rFonts w:asciiTheme="majorHAnsi" w:eastAsiaTheme="majorEastAsia" w:hAnsiTheme="majorHAnsi" w:cstheme="majorBidi"/>
      <w:b/>
      <w:bCs/>
    </w:rPr>
  </w:style>
  <w:style w:type="character" w:customStyle="1" w:styleId="sssh">
    <w:name w:val="ss_sh"/>
    <w:basedOn w:val="DefaultParagraphFont"/>
    <w:rsid w:val="00D20A0A"/>
  </w:style>
  <w:style w:type="character" w:customStyle="1" w:styleId="sscrbhighlight">
    <w:name w:val="ss_crbhighlight"/>
    <w:basedOn w:val="DefaultParagraphFont"/>
    <w:rsid w:val="00D20A0A"/>
  </w:style>
  <w:style w:type="character" w:customStyle="1" w:styleId="FooterChar">
    <w:name w:val="Footer Char"/>
    <w:basedOn w:val="DefaultParagraphFont"/>
    <w:link w:val="Footer"/>
    <w:uiPriority w:val="99"/>
    <w:rsid w:val="00990D1D"/>
    <w:rPr>
      <w:sz w:val="24"/>
      <w:szCs w:val="24"/>
    </w:rPr>
  </w:style>
  <w:style w:type="character" w:styleId="Hyperlink">
    <w:name w:val="Hyperlink"/>
    <w:uiPriority w:val="99"/>
    <w:unhideWhenUsed/>
    <w:rsid w:val="00D437D8"/>
    <w:rPr>
      <w:color w:val="0000FF"/>
      <w:u w:val="single"/>
    </w:rPr>
  </w:style>
  <w:style w:type="character" w:styleId="CommentReference">
    <w:name w:val="annotation reference"/>
    <w:basedOn w:val="DefaultParagraphFont"/>
    <w:semiHidden/>
    <w:unhideWhenUsed/>
    <w:rsid w:val="007D150C"/>
    <w:rPr>
      <w:sz w:val="16"/>
      <w:szCs w:val="16"/>
    </w:rPr>
  </w:style>
  <w:style w:type="character" w:customStyle="1" w:styleId="SingleSpaceChar">
    <w:name w:val="SingleSpace Char"/>
    <w:basedOn w:val="DefaultParagraphFont"/>
    <w:link w:val="SingleSpace"/>
    <w:locked/>
    <w:rsid w:val="00BA2505"/>
    <w:rPr>
      <w:rFonts w:eastAsiaTheme="minorEastAsia"/>
      <w:sz w:val="24"/>
    </w:rPr>
  </w:style>
  <w:style w:type="paragraph" w:customStyle="1" w:styleId="SingleSpace">
    <w:name w:val="SingleSpace"/>
    <w:basedOn w:val="Normal"/>
    <w:link w:val="SingleSpaceChar"/>
    <w:rsid w:val="00BA2505"/>
    <w:pPr>
      <w:widowControl w:val="0"/>
      <w:autoSpaceDE w:val="0"/>
      <w:autoSpaceDN w:val="0"/>
      <w:adjustRightInd w:val="0"/>
      <w:spacing w:line="240" w:lineRule="atLeast"/>
      <w:ind w:right="-29"/>
    </w:pPr>
    <w:rPr>
      <w:rFonts w:eastAsiaTheme="minor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58794">
      <w:bodyDiv w:val="1"/>
      <w:marLeft w:val="0"/>
      <w:marRight w:val="0"/>
      <w:marTop w:val="0"/>
      <w:marBottom w:val="0"/>
      <w:divBdr>
        <w:top w:val="none" w:sz="0" w:space="0" w:color="auto"/>
        <w:left w:val="none" w:sz="0" w:space="0" w:color="auto"/>
        <w:bottom w:val="none" w:sz="0" w:space="0" w:color="auto"/>
        <w:right w:val="none" w:sz="0" w:space="0" w:color="auto"/>
      </w:divBdr>
      <w:divsChild>
        <w:div w:id="906379912">
          <w:marLeft w:val="5040"/>
          <w:marRight w:val="0"/>
          <w:marTop w:val="0"/>
          <w:marBottom w:val="0"/>
          <w:divBdr>
            <w:top w:val="none" w:sz="0" w:space="0" w:color="auto"/>
            <w:left w:val="none" w:sz="0" w:space="0" w:color="auto"/>
            <w:bottom w:val="none" w:sz="0" w:space="0" w:color="auto"/>
            <w:right w:val="none" w:sz="0" w:space="0" w:color="auto"/>
          </w:divBdr>
        </w:div>
        <w:div w:id="1979996172">
          <w:marLeft w:val="5040"/>
          <w:marRight w:val="0"/>
          <w:marTop w:val="0"/>
          <w:marBottom w:val="0"/>
          <w:divBdr>
            <w:top w:val="none" w:sz="0" w:space="0" w:color="auto"/>
            <w:left w:val="none" w:sz="0" w:space="0" w:color="auto"/>
            <w:bottom w:val="none" w:sz="0" w:space="0" w:color="auto"/>
            <w:right w:val="none" w:sz="0" w:space="0" w:color="auto"/>
          </w:divBdr>
        </w:div>
        <w:div w:id="1694959419">
          <w:marLeft w:val="5040"/>
          <w:marRight w:val="0"/>
          <w:marTop w:val="0"/>
          <w:marBottom w:val="0"/>
          <w:divBdr>
            <w:top w:val="none" w:sz="0" w:space="0" w:color="auto"/>
            <w:left w:val="none" w:sz="0" w:space="0" w:color="auto"/>
            <w:bottom w:val="none" w:sz="0" w:space="0" w:color="auto"/>
            <w:right w:val="none" w:sz="0" w:space="0" w:color="auto"/>
          </w:divBdr>
        </w:div>
        <w:div w:id="1965842997">
          <w:marLeft w:val="5040"/>
          <w:marRight w:val="0"/>
          <w:marTop w:val="0"/>
          <w:marBottom w:val="0"/>
          <w:divBdr>
            <w:top w:val="none" w:sz="0" w:space="0" w:color="auto"/>
            <w:left w:val="none" w:sz="0" w:space="0" w:color="auto"/>
            <w:bottom w:val="none" w:sz="0" w:space="0" w:color="auto"/>
            <w:right w:val="none" w:sz="0" w:space="0" w:color="auto"/>
          </w:divBdr>
        </w:div>
        <w:div w:id="934483654">
          <w:marLeft w:val="5040"/>
          <w:marRight w:val="0"/>
          <w:marTop w:val="0"/>
          <w:marBottom w:val="0"/>
          <w:divBdr>
            <w:top w:val="none" w:sz="0" w:space="0" w:color="auto"/>
            <w:left w:val="none" w:sz="0" w:space="0" w:color="auto"/>
            <w:bottom w:val="none" w:sz="0" w:space="0" w:color="auto"/>
            <w:right w:val="none" w:sz="0" w:space="0" w:color="auto"/>
          </w:divBdr>
        </w:div>
        <w:div w:id="642388034">
          <w:marLeft w:val="5040"/>
          <w:marRight w:val="0"/>
          <w:marTop w:val="0"/>
          <w:marBottom w:val="0"/>
          <w:divBdr>
            <w:top w:val="none" w:sz="0" w:space="0" w:color="auto"/>
            <w:left w:val="none" w:sz="0" w:space="0" w:color="auto"/>
            <w:bottom w:val="none" w:sz="0" w:space="0" w:color="auto"/>
            <w:right w:val="none" w:sz="0" w:space="0" w:color="auto"/>
          </w:divBdr>
        </w:div>
        <w:div w:id="858393668">
          <w:marLeft w:val="5040"/>
          <w:marRight w:val="0"/>
          <w:marTop w:val="0"/>
          <w:marBottom w:val="0"/>
          <w:divBdr>
            <w:top w:val="none" w:sz="0" w:space="0" w:color="auto"/>
            <w:left w:val="none" w:sz="0" w:space="0" w:color="auto"/>
            <w:bottom w:val="none" w:sz="0" w:space="0" w:color="auto"/>
            <w:right w:val="none" w:sz="0" w:space="0" w:color="auto"/>
          </w:divBdr>
        </w:div>
        <w:div w:id="502597574">
          <w:marLeft w:val="50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6001F-3AB6-CC48-B07D-E88FB5F1B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Foley Hoag LLP</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Monahan, Meagen</dc:creator>
  <cp:keywords/>
  <dc:description/>
  <cp:lastModifiedBy>Aaron Wolfson</cp:lastModifiedBy>
  <cp:revision>2</cp:revision>
  <cp:lastPrinted>2017-04-28T21:34:00Z</cp:lastPrinted>
  <dcterms:created xsi:type="dcterms:W3CDTF">2019-12-06T15:22:00Z</dcterms:created>
  <dcterms:modified xsi:type="dcterms:W3CDTF">2019-12-06T15:22:00Z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B4808000.1</vt:lpwstr>
  </property>
</Properties>
</file>